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2" w:rsidRPr="003D2446" w:rsidRDefault="000D1D92" w:rsidP="000D1D92">
      <w:pPr>
        <w:spacing w:before="60"/>
        <w:ind w:right="489"/>
        <w:jc w:val="right"/>
      </w:pPr>
      <w:r w:rsidRPr="003D2446">
        <w:t xml:space="preserve">(Ф </w:t>
      </w:r>
      <w:r>
        <w:t>13</w:t>
      </w:r>
      <w:r w:rsidRPr="003D2446">
        <w:t>)</w:t>
      </w:r>
    </w:p>
    <w:p w:rsidR="000D1D92" w:rsidRPr="003D2446" w:rsidRDefault="000D1D92" w:rsidP="000D1D92">
      <w:pPr>
        <w:pStyle w:val="a3"/>
        <w:spacing w:before="7"/>
        <w:rPr>
          <w:sz w:val="26"/>
        </w:rPr>
      </w:pP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-165100</wp:posOffset>
            </wp:positionV>
            <wp:extent cx="141478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46">
        <w:rPr>
          <w:sz w:val="28"/>
          <w:szCs w:val="28"/>
        </w:rPr>
        <w:t xml:space="preserve">Міністерство охорони здоров'я України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16"/>
          <w:szCs w:val="16"/>
        </w:rPr>
      </w:pPr>
    </w:p>
    <w:p w:rsidR="00A54BBA" w:rsidRPr="003D2446" w:rsidRDefault="000D1D92" w:rsidP="00A54BBA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>Національн</w:t>
      </w:r>
      <w:r w:rsidR="00A54BBA">
        <w:rPr>
          <w:b/>
          <w:bCs/>
          <w:sz w:val="28"/>
          <w:szCs w:val="28"/>
        </w:rPr>
        <w:t>ий університет охорони здоров</w:t>
      </w:r>
      <w:r w:rsidR="00A54BBA" w:rsidRPr="002C1873">
        <w:rPr>
          <w:b/>
          <w:bCs/>
          <w:sz w:val="28"/>
          <w:szCs w:val="28"/>
          <w:lang w:val="ru-RU"/>
        </w:rPr>
        <w:t>’</w:t>
      </w:r>
      <w:r w:rsidR="00A54BBA">
        <w:rPr>
          <w:b/>
          <w:bCs/>
          <w:sz w:val="28"/>
          <w:szCs w:val="28"/>
        </w:rPr>
        <w:t xml:space="preserve">я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 xml:space="preserve">імені П. Л. </w:t>
      </w:r>
      <w:proofErr w:type="spellStart"/>
      <w:r w:rsidRPr="003D2446">
        <w:rPr>
          <w:b/>
          <w:bCs/>
          <w:sz w:val="28"/>
          <w:szCs w:val="28"/>
        </w:rPr>
        <w:t>Шупика</w:t>
      </w:r>
      <w:proofErr w:type="spellEnd"/>
    </w:p>
    <w:p w:rsidR="000D1D92" w:rsidRPr="003D2446" w:rsidRDefault="000D1D92" w:rsidP="000D1D92">
      <w:pPr>
        <w:shd w:val="clear" w:color="auto" w:fill="FFFFFF"/>
        <w:spacing w:line="288" w:lineRule="auto"/>
        <w:jc w:val="center"/>
        <w:rPr>
          <w:szCs w:val="26"/>
        </w:rPr>
      </w:pPr>
    </w:p>
    <w:tbl>
      <w:tblPr>
        <w:tblW w:w="6060" w:type="dxa"/>
        <w:tblInd w:w="4536" w:type="dxa"/>
        <w:tblLook w:val="04A0" w:firstRow="1" w:lastRow="0" w:firstColumn="1" w:lastColumn="0" w:noHBand="0" w:noVBand="1"/>
      </w:tblPr>
      <w:tblGrid>
        <w:gridCol w:w="6060"/>
      </w:tblGrid>
      <w:tr w:rsidR="000D1D92" w:rsidRPr="003D2446" w:rsidTr="009A3BED">
        <w:tc>
          <w:tcPr>
            <w:tcW w:w="6060" w:type="dxa"/>
          </w:tcPr>
          <w:p w:rsidR="000D1D92" w:rsidRPr="003D2446" w:rsidRDefault="000D1D92" w:rsidP="009A3BED">
            <w:pPr>
              <w:rPr>
                <w:b/>
                <w:szCs w:val="26"/>
              </w:rPr>
            </w:pPr>
            <w:r w:rsidRPr="003D2446">
              <w:rPr>
                <w:b/>
                <w:i/>
                <w:szCs w:val="26"/>
              </w:rPr>
              <w:t xml:space="preserve">            </w:t>
            </w:r>
            <w:r w:rsidRPr="003D2446">
              <w:rPr>
                <w:b/>
                <w:szCs w:val="26"/>
              </w:rPr>
              <w:t xml:space="preserve">           ЗАТВЕРДЖЕНО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Вчена рада Н</w:t>
            </w:r>
            <w:r w:rsidR="00A54BBA">
              <w:rPr>
                <w:sz w:val="26"/>
                <w:szCs w:val="26"/>
              </w:rPr>
              <w:t xml:space="preserve">УОЗ </w:t>
            </w:r>
            <w:r w:rsidRPr="009E58D4">
              <w:rPr>
                <w:sz w:val="26"/>
                <w:szCs w:val="26"/>
              </w:rPr>
              <w:t xml:space="preserve">імені П. Л. </w:t>
            </w:r>
            <w:proofErr w:type="spellStart"/>
            <w:r w:rsidRPr="009E58D4">
              <w:rPr>
                <w:sz w:val="26"/>
                <w:szCs w:val="26"/>
              </w:rPr>
              <w:t>Шупика</w:t>
            </w:r>
            <w:proofErr w:type="spellEnd"/>
            <w:r w:rsidRPr="009E58D4">
              <w:rPr>
                <w:sz w:val="26"/>
                <w:szCs w:val="26"/>
              </w:rPr>
              <w:t xml:space="preserve">                                  </w:t>
            </w:r>
          </w:p>
          <w:p w:rsidR="000D1D92" w:rsidRPr="009E58D4" w:rsidRDefault="000D1D92" w:rsidP="00A54BBA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 xml:space="preserve">Протокол від </w:t>
            </w:r>
            <w:r w:rsidR="00A54BBA">
              <w:rPr>
                <w:sz w:val="26"/>
                <w:szCs w:val="26"/>
              </w:rPr>
              <w:t xml:space="preserve">______ р. № </w:t>
            </w:r>
            <w:r w:rsidRPr="009E58D4">
              <w:rPr>
                <w:sz w:val="26"/>
                <w:szCs w:val="26"/>
              </w:rPr>
              <w:t xml:space="preserve">  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Голова вченої ради</w:t>
            </w:r>
          </w:p>
          <w:p w:rsidR="000D1D92" w:rsidRPr="003D2446" w:rsidRDefault="000D1D92" w:rsidP="009A3BED">
            <w:pPr>
              <w:pStyle w:val="a3"/>
              <w:rPr>
                <w:i/>
                <w:iCs/>
                <w:szCs w:val="26"/>
              </w:rPr>
            </w:pPr>
            <w:r w:rsidRPr="003D2446">
              <w:rPr>
                <w:szCs w:val="26"/>
              </w:rPr>
              <w:t xml:space="preserve">___________________ Ю. В. </w:t>
            </w:r>
            <w:proofErr w:type="spellStart"/>
            <w:r w:rsidRPr="003D2446">
              <w:rPr>
                <w:szCs w:val="26"/>
              </w:rPr>
              <w:t>Вороненко</w:t>
            </w:r>
            <w:proofErr w:type="spellEnd"/>
            <w:r w:rsidRPr="003D2446">
              <w:rPr>
                <w:b/>
                <w:iCs/>
                <w:szCs w:val="26"/>
              </w:rPr>
              <w:t xml:space="preserve"> </w:t>
            </w:r>
          </w:p>
          <w:p w:rsidR="000D1D92" w:rsidRPr="003D2446" w:rsidRDefault="000D1D92" w:rsidP="009A3BED">
            <w:pPr>
              <w:spacing w:line="288" w:lineRule="auto"/>
              <w:jc w:val="center"/>
              <w:rPr>
                <w:szCs w:val="26"/>
              </w:rPr>
            </w:pPr>
          </w:p>
        </w:tc>
      </w:tr>
    </w:tbl>
    <w:p w:rsidR="000D1D92" w:rsidRPr="00A54BBA" w:rsidRDefault="000D1D92" w:rsidP="00A54BBA">
      <w:pPr>
        <w:pStyle w:val="a3"/>
        <w:spacing w:after="0"/>
        <w:ind w:left="2330" w:right="2515"/>
        <w:jc w:val="center"/>
        <w:rPr>
          <w:sz w:val="28"/>
          <w:szCs w:val="28"/>
        </w:rPr>
      </w:pPr>
      <w:r w:rsidRPr="00A54BBA">
        <w:rPr>
          <w:sz w:val="28"/>
          <w:szCs w:val="28"/>
        </w:rPr>
        <w:t>Система менеджменту якості освіти</w:t>
      </w:r>
    </w:p>
    <w:p w:rsidR="00A54BBA" w:rsidRDefault="00A54BBA" w:rsidP="00A54BBA">
      <w:pPr>
        <w:pStyle w:val="1"/>
        <w:ind w:left="2330" w:right="2519"/>
        <w:jc w:val="center"/>
        <w:rPr>
          <w:lang w:val="uk-UA"/>
        </w:rPr>
      </w:pPr>
    </w:p>
    <w:p w:rsidR="000D1D92" w:rsidRPr="00A54BBA" w:rsidRDefault="000D1D92" w:rsidP="00A54BBA">
      <w:pPr>
        <w:pStyle w:val="1"/>
        <w:ind w:left="2330" w:right="2519"/>
        <w:jc w:val="center"/>
        <w:rPr>
          <w:lang w:val="uk-UA"/>
        </w:rPr>
      </w:pPr>
      <w:r w:rsidRPr="00A54BBA">
        <w:rPr>
          <w:lang w:val="uk-UA"/>
        </w:rPr>
        <w:t>РОБОЧА ПРОГРАМА</w:t>
      </w:r>
    </w:p>
    <w:p w:rsidR="000D1D92" w:rsidRPr="00A54BBA" w:rsidRDefault="000D1D92" w:rsidP="00A54BBA">
      <w:pPr>
        <w:ind w:left="2330" w:right="2514"/>
        <w:jc w:val="center"/>
        <w:rPr>
          <w:b/>
          <w:sz w:val="28"/>
          <w:szCs w:val="28"/>
        </w:rPr>
      </w:pPr>
      <w:r w:rsidRPr="00A54BBA">
        <w:rPr>
          <w:b/>
          <w:sz w:val="28"/>
          <w:szCs w:val="28"/>
        </w:rPr>
        <w:t>навчальної дисципліни</w:t>
      </w:r>
    </w:p>
    <w:p w:rsidR="00A54BBA" w:rsidRDefault="00A54BBA" w:rsidP="00A54BBA">
      <w:pPr>
        <w:pStyle w:val="a3"/>
        <w:spacing w:after="0"/>
        <w:jc w:val="center"/>
        <w:rPr>
          <w:b/>
          <w:caps/>
          <w:sz w:val="28"/>
          <w:szCs w:val="28"/>
        </w:rPr>
      </w:pPr>
    </w:p>
    <w:p w:rsidR="000D1D92" w:rsidRPr="00A54BBA" w:rsidRDefault="000D1D92" w:rsidP="00A54BBA">
      <w:pPr>
        <w:pStyle w:val="a3"/>
        <w:spacing w:after="0"/>
        <w:jc w:val="center"/>
        <w:rPr>
          <w:b/>
          <w:caps/>
          <w:sz w:val="28"/>
          <w:szCs w:val="28"/>
        </w:rPr>
      </w:pPr>
      <w:r w:rsidRPr="00A54BBA">
        <w:rPr>
          <w:b/>
          <w:caps/>
          <w:sz w:val="28"/>
          <w:szCs w:val="28"/>
        </w:rPr>
        <w:t>«МЕТОДОЛОГІЯ ВИРОБЛЕННЯ ТА ПРИЙНЯТТЯ</w:t>
      </w:r>
    </w:p>
    <w:p w:rsidR="000D1D92" w:rsidRPr="00A54BBA" w:rsidRDefault="000D1D92" w:rsidP="00A54BBA">
      <w:pPr>
        <w:pStyle w:val="a3"/>
        <w:spacing w:after="0"/>
        <w:jc w:val="center"/>
        <w:rPr>
          <w:b/>
          <w:sz w:val="28"/>
          <w:szCs w:val="28"/>
        </w:rPr>
      </w:pPr>
      <w:r w:rsidRPr="00A54BBA">
        <w:rPr>
          <w:b/>
          <w:caps/>
          <w:sz w:val="28"/>
          <w:szCs w:val="28"/>
        </w:rPr>
        <w:t xml:space="preserve"> УПРАВЛІНСЬКИХ РІШЕНЬ»</w:t>
      </w:r>
    </w:p>
    <w:p w:rsidR="00A54BBA" w:rsidRDefault="00A54BBA" w:rsidP="00A54BBA">
      <w:pPr>
        <w:pStyle w:val="a3"/>
        <w:spacing w:after="0"/>
        <w:rPr>
          <w:sz w:val="28"/>
          <w:szCs w:val="28"/>
        </w:rPr>
      </w:pP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Галузь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знань:</w:t>
      </w:r>
      <w:r w:rsidRPr="00A54BBA">
        <w:rPr>
          <w:sz w:val="28"/>
          <w:szCs w:val="28"/>
        </w:rPr>
        <w:tab/>
        <w:t xml:space="preserve">28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Спеціальність:</w:t>
      </w:r>
      <w:r w:rsidRPr="00A54BBA">
        <w:rPr>
          <w:sz w:val="28"/>
          <w:szCs w:val="28"/>
        </w:rPr>
        <w:tab/>
        <w:t xml:space="preserve">281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ind w:right="652"/>
        <w:rPr>
          <w:bCs/>
          <w:sz w:val="28"/>
          <w:szCs w:val="28"/>
        </w:rPr>
      </w:pPr>
      <w:r w:rsidRPr="00A54BBA">
        <w:rPr>
          <w:sz w:val="28"/>
          <w:szCs w:val="28"/>
        </w:rPr>
        <w:t>Освітньо-професійна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>програма: «</w:t>
      </w:r>
      <w:bookmarkStart w:id="0" w:name="_Hlk56771222"/>
      <w:r w:rsidRPr="00A54BBA">
        <w:rPr>
          <w:bCs/>
          <w:sz w:val="28"/>
          <w:szCs w:val="28"/>
        </w:rPr>
        <w:t>Публічне управління та адміністрування»</w:t>
      </w:r>
    </w:p>
    <w:bookmarkEnd w:id="0"/>
    <w:p w:rsidR="000D1D92" w:rsidRPr="00A54BBA" w:rsidRDefault="000D1D92" w:rsidP="000D1D92">
      <w:pPr>
        <w:pStyle w:val="a3"/>
        <w:tabs>
          <w:tab w:val="left" w:pos="4550"/>
        </w:tabs>
        <w:ind w:left="302"/>
        <w:rPr>
          <w:sz w:val="28"/>
          <w:szCs w:val="28"/>
        </w:rPr>
      </w:pP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Курс –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1</w:t>
      </w: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Семестр –</w:t>
      </w:r>
      <w:r w:rsidRPr="00A54BBA">
        <w:rPr>
          <w:spacing w:val="-1"/>
          <w:sz w:val="28"/>
          <w:szCs w:val="28"/>
        </w:rPr>
        <w:t xml:space="preserve"> 2-3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Лекції–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6</w:t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  <w:t xml:space="preserve">        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Практичні</w:t>
      </w:r>
      <w:r w:rsidRPr="00A54BBA">
        <w:rPr>
          <w:spacing w:val="-1"/>
          <w:sz w:val="28"/>
          <w:szCs w:val="28"/>
        </w:rPr>
        <w:t xml:space="preserve"> </w:t>
      </w:r>
      <w:r w:rsidRPr="00A54BBA">
        <w:rPr>
          <w:sz w:val="28"/>
          <w:szCs w:val="28"/>
        </w:rPr>
        <w:t>заняття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4</w:t>
      </w:r>
    </w:p>
    <w:p w:rsidR="000D1D92" w:rsidRPr="00A54BBA" w:rsidRDefault="000D1D92" w:rsidP="000D1D92">
      <w:pPr>
        <w:pStyle w:val="a3"/>
        <w:tabs>
          <w:tab w:val="left" w:pos="2694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Самостійна робота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80</w:t>
      </w:r>
    </w:p>
    <w:p w:rsidR="000D1D92" w:rsidRPr="00A54BBA" w:rsidRDefault="000D1D92" w:rsidP="000D1D92">
      <w:pPr>
        <w:pStyle w:val="a3"/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 xml:space="preserve">Індивідуальне завдання (1) – 2 семестр </w:t>
      </w:r>
    </w:p>
    <w:p w:rsidR="000D1D92" w:rsidRPr="00A54BBA" w:rsidRDefault="000D1D92" w:rsidP="000D1D92">
      <w:pPr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Залік – 3 семестр</w:t>
      </w:r>
    </w:p>
    <w:p w:rsidR="000D1D92" w:rsidRPr="00A54BBA" w:rsidRDefault="000D1D92" w:rsidP="000D1D92">
      <w:pPr>
        <w:ind w:right="113"/>
        <w:rPr>
          <w:sz w:val="28"/>
          <w:szCs w:val="28"/>
        </w:rPr>
        <w:sectPr w:rsidR="000D1D92" w:rsidRPr="00A54BBA" w:rsidSect="000D1D92">
          <w:pgSz w:w="11910" w:h="16840"/>
          <w:pgMar w:top="1701" w:right="397" w:bottom="454" w:left="1418" w:header="720" w:footer="720" w:gutter="0"/>
          <w:cols w:space="720"/>
        </w:sectPr>
      </w:pPr>
      <w:r w:rsidRPr="00A54BBA">
        <w:rPr>
          <w:sz w:val="28"/>
          <w:szCs w:val="28"/>
        </w:rPr>
        <w:t>Усього (годин/кредитів ECTS) – 90/3</w:t>
      </w:r>
    </w:p>
    <w:p w:rsidR="000D1D92" w:rsidRPr="000D6917" w:rsidRDefault="000D1D92" w:rsidP="000D1D92">
      <w:pPr>
        <w:spacing w:before="90"/>
        <w:ind w:left="302" w:right="485" w:firstLine="566"/>
        <w:jc w:val="both"/>
        <w:rPr>
          <w:sz w:val="28"/>
        </w:rPr>
      </w:pPr>
      <w:r w:rsidRPr="000D6917">
        <w:rPr>
          <w:sz w:val="28"/>
        </w:rPr>
        <w:lastRenderedPageBreak/>
        <w:t xml:space="preserve">Робочу програму навчальної дисципліни </w:t>
      </w:r>
      <w:r w:rsidRPr="00715923">
        <w:rPr>
          <w:sz w:val="28"/>
          <w:szCs w:val="28"/>
        </w:rPr>
        <w:t>«</w:t>
      </w:r>
      <w:r>
        <w:rPr>
          <w:sz w:val="28"/>
          <w:szCs w:val="28"/>
        </w:rPr>
        <w:t>Методологія вироблення та прийняття управлінських рішень»</w:t>
      </w:r>
      <w:r w:rsidRPr="000D6917">
        <w:rPr>
          <w:sz w:val="28"/>
        </w:rPr>
        <w:t xml:space="preserve"> розроблено на основі освітньо</w:t>
      </w:r>
      <w:r w:rsidR="00A54BBA">
        <w:rPr>
          <w:sz w:val="28"/>
        </w:rPr>
        <w:t xml:space="preserve">-професійної </w:t>
      </w:r>
      <w:r w:rsidRPr="000D6917">
        <w:rPr>
          <w:sz w:val="28"/>
        </w:rPr>
        <w:t xml:space="preserve">програми та робочого </w:t>
      </w:r>
      <w:r w:rsidRPr="000D6917">
        <w:rPr>
          <w:spacing w:val="-3"/>
          <w:sz w:val="28"/>
        </w:rPr>
        <w:t>навчального плану</w:t>
      </w:r>
      <w:r>
        <w:rPr>
          <w:spacing w:val="-3"/>
          <w:sz w:val="28"/>
        </w:rPr>
        <w:t xml:space="preserve"> </w:t>
      </w:r>
      <w:r w:rsidRPr="000D6917">
        <w:rPr>
          <w:spacing w:val="-3"/>
          <w:sz w:val="28"/>
        </w:rPr>
        <w:t>підготовки</w:t>
      </w:r>
      <w:r>
        <w:rPr>
          <w:spacing w:val="-3"/>
          <w:sz w:val="28"/>
        </w:rPr>
        <w:t xml:space="preserve"> </w:t>
      </w:r>
      <w:r w:rsidRPr="000D6917">
        <w:rPr>
          <w:sz w:val="28"/>
        </w:rPr>
        <w:t>фахівців</w:t>
      </w:r>
      <w:r>
        <w:rPr>
          <w:sz w:val="28"/>
        </w:rPr>
        <w:t xml:space="preserve"> </w:t>
      </w:r>
      <w:r w:rsidRPr="000D6917">
        <w:rPr>
          <w:spacing w:val="-3"/>
          <w:sz w:val="28"/>
        </w:rPr>
        <w:t>освітньог</w:t>
      </w:r>
      <w:r>
        <w:rPr>
          <w:spacing w:val="-3"/>
          <w:sz w:val="28"/>
        </w:rPr>
        <w:t xml:space="preserve">о </w:t>
      </w:r>
      <w:r w:rsidR="002C1873">
        <w:rPr>
          <w:spacing w:val="-3"/>
          <w:sz w:val="28"/>
        </w:rPr>
        <w:t>ступеня «м</w:t>
      </w:r>
      <w:r w:rsidRPr="000D6917">
        <w:rPr>
          <w:spacing w:val="-3"/>
          <w:sz w:val="28"/>
        </w:rPr>
        <w:t xml:space="preserve">агістр» </w:t>
      </w:r>
      <w:r w:rsidRPr="000D6917">
        <w:rPr>
          <w:sz w:val="28"/>
        </w:rPr>
        <w:t xml:space="preserve">за </w:t>
      </w:r>
      <w:r w:rsidRPr="000D6917">
        <w:rPr>
          <w:spacing w:val="-3"/>
          <w:sz w:val="28"/>
        </w:rPr>
        <w:t xml:space="preserve">спеціальністю </w:t>
      </w:r>
      <w:r w:rsidRPr="000D6917">
        <w:rPr>
          <w:sz w:val="28"/>
        </w:rPr>
        <w:t xml:space="preserve">281 </w:t>
      </w:r>
      <w:r w:rsidRPr="000D6917">
        <w:rPr>
          <w:spacing w:val="-3"/>
          <w:sz w:val="28"/>
        </w:rPr>
        <w:t xml:space="preserve">«Публічне управління </w:t>
      </w:r>
      <w:r w:rsidRPr="000D6917">
        <w:rPr>
          <w:sz w:val="28"/>
        </w:rPr>
        <w:t xml:space="preserve">та </w:t>
      </w:r>
      <w:r w:rsidRPr="000D6917">
        <w:rPr>
          <w:spacing w:val="-3"/>
          <w:sz w:val="28"/>
        </w:rPr>
        <w:t xml:space="preserve">адміністрування» </w:t>
      </w:r>
      <w:r w:rsidRPr="000D6917">
        <w:rPr>
          <w:sz w:val="28"/>
        </w:rPr>
        <w:t xml:space="preserve">та відповідних </w:t>
      </w:r>
      <w:r w:rsidRPr="000D6917">
        <w:rPr>
          <w:spacing w:val="-3"/>
          <w:sz w:val="28"/>
        </w:rPr>
        <w:t xml:space="preserve">нормативних </w:t>
      </w:r>
      <w:r w:rsidRPr="000D6917">
        <w:rPr>
          <w:sz w:val="28"/>
        </w:rPr>
        <w:t>документів.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rPr>
          <w:sz w:val="28"/>
        </w:rPr>
      </w:pPr>
      <w:r w:rsidRPr="000D6917">
        <w:rPr>
          <w:sz w:val="28"/>
        </w:rPr>
        <w:t>Робочу програму розроб</w:t>
      </w:r>
      <w:r>
        <w:rPr>
          <w:sz w:val="28"/>
        </w:rPr>
        <w:t>лено доктором наук з державного управління, професором Н.Г.Діденко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jc w:val="both"/>
        <w:rPr>
          <w:spacing w:val="-3"/>
          <w:sz w:val="28"/>
        </w:rPr>
      </w:pPr>
      <w:r w:rsidRPr="000D6917">
        <w:rPr>
          <w:sz w:val="28"/>
        </w:rPr>
        <w:t xml:space="preserve">Робочу програму обговорено та схвалено на засіданні випускової кафедри спеціальності 281 </w:t>
      </w:r>
      <w:r w:rsidR="00A54BBA">
        <w:rPr>
          <w:sz w:val="28"/>
        </w:rPr>
        <w:t>«</w:t>
      </w:r>
      <w:r w:rsidRPr="000D6917">
        <w:rPr>
          <w:sz w:val="28"/>
        </w:rPr>
        <w:t>Публічне управління та адміністрування</w:t>
      </w:r>
      <w:r w:rsidR="00A54BBA">
        <w:rPr>
          <w:sz w:val="28"/>
        </w:rPr>
        <w:t>»</w:t>
      </w:r>
      <w:r>
        <w:rPr>
          <w:sz w:val="28"/>
        </w:rPr>
        <w:t xml:space="preserve"> – кафедри управління</w:t>
      </w:r>
      <w:r w:rsidRPr="000D6917">
        <w:rPr>
          <w:spacing w:val="-3"/>
          <w:sz w:val="28"/>
        </w:rPr>
        <w:t xml:space="preserve"> охорон</w:t>
      </w:r>
      <w:r>
        <w:rPr>
          <w:spacing w:val="-3"/>
          <w:sz w:val="28"/>
        </w:rPr>
        <w:t>ою</w:t>
      </w:r>
      <w:r w:rsidRPr="000D6917">
        <w:rPr>
          <w:spacing w:val="-3"/>
          <w:sz w:val="28"/>
        </w:rPr>
        <w:t xml:space="preserve"> здоров’я</w:t>
      </w:r>
      <w:r>
        <w:rPr>
          <w:spacing w:val="-3"/>
          <w:sz w:val="28"/>
        </w:rPr>
        <w:t xml:space="preserve"> та публічного адміністрування.</w:t>
      </w:r>
    </w:p>
    <w:p w:rsidR="000D1D92" w:rsidRPr="00921E3A" w:rsidRDefault="000D1D92" w:rsidP="000D1D92">
      <w:pPr>
        <w:tabs>
          <w:tab w:val="left" w:pos="1885"/>
          <w:tab w:val="left" w:pos="3471"/>
          <w:tab w:val="left" w:pos="4141"/>
          <w:tab w:val="left" w:pos="6302"/>
          <w:tab w:val="left" w:pos="7715"/>
          <w:tab w:val="left" w:pos="8406"/>
          <w:tab w:val="left" w:pos="8941"/>
        </w:tabs>
        <w:ind w:left="302" w:right="485" w:firstLine="566"/>
        <w:rPr>
          <w:sz w:val="28"/>
        </w:rPr>
      </w:pPr>
      <w:r w:rsidRPr="00921E3A">
        <w:rPr>
          <w:sz w:val="28"/>
        </w:rPr>
        <w:t xml:space="preserve">протокол № </w:t>
      </w:r>
      <w:r>
        <w:rPr>
          <w:sz w:val="28"/>
        </w:rPr>
        <w:t>__</w:t>
      </w:r>
      <w:r w:rsidRPr="00921E3A">
        <w:rPr>
          <w:sz w:val="28"/>
        </w:rPr>
        <w:t xml:space="preserve">  від </w:t>
      </w:r>
      <w:r>
        <w:rPr>
          <w:sz w:val="28"/>
        </w:rPr>
        <w:t>_______2021</w:t>
      </w:r>
      <w:r w:rsidRPr="00921E3A">
        <w:rPr>
          <w:sz w:val="28"/>
        </w:rPr>
        <w:t xml:space="preserve"> р.</w:t>
      </w:r>
    </w:p>
    <w:p w:rsidR="000D1D92" w:rsidRPr="00921E3A" w:rsidRDefault="000D1D92" w:rsidP="000D1D92">
      <w:pPr>
        <w:pStyle w:val="a3"/>
        <w:spacing w:before="5"/>
        <w:ind w:left="302" w:right="485" w:firstLine="566"/>
        <w:rPr>
          <w:sz w:val="36"/>
          <w:szCs w:val="32"/>
        </w:rPr>
      </w:pPr>
    </w:p>
    <w:p w:rsidR="000D1D92" w:rsidRPr="00921E3A" w:rsidRDefault="000D1D92" w:rsidP="000D1D92">
      <w:pPr>
        <w:tabs>
          <w:tab w:val="left" w:pos="5767"/>
        </w:tabs>
        <w:ind w:left="302" w:right="485" w:firstLine="566"/>
        <w:rPr>
          <w:sz w:val="28"/>
        </w:rPr>
      </w:pPr>
      <w:r w:rsidRPr="00921E3A">
        <w:rPr>
          <w:sz w:val="28"/>
        </w:rPr>
        <w:t>Завідувач</w:t>
      </w:r>
      <w:r w:rsidRPr="00921E3A">
        <w:rPr>
          <w:spacing w:val="-4"/>
          <w:sz w:val="28"/>
        </w:rPr>
        <w:t xml:space="preserve"> </w:t>
      </w:r>
      <w:r w:rsidRPr="00921E3A">
        <w:rPr>
          <w:sz w:val="28"/>
        </w:rPr>
        <w:t>кафедри</w:t>
      </w:r>
      <w:r w:rsidRPr="00921E3A">
        <w:rPr>
          <w:sz w:val="28"/>
          <w:u w:val="single"/>
        </w:rPr>
        <w:t xml:space="preserve"> </w:t>
      </w:r>
      <w:r w:rsidRPr="00921E3A">
        <w:rPr>
          <w:sz w:val="28"/>
          <w:u w:val="single"/>
        </w:rPr>
        <w:tab/>
      </w:r>
      <w:r w:rsidRPr="00921E3A">
        <w:rPr>
          <w:sz w:val="28"/>
        </w:rPr>
        <w:t>професор Михальчук В. М.</w:t>
      </w:r>
    </w:p>
    <w:p w:rsidR="000D1D92" w:rsidRPr="00921E3A" w:rsidRDefault="000D1D92" w:rsidP="000D1D92">
      <w:pPr>
        <w:ind w:left="302" w:right="485" w:firstLine="566"/>
      </w:pPr>
    </w:p>
    <w:p w:rsidR="000D1D92" w:rsidRPr="00921E3A" w:rsidRDefault="000D1D92" w:rsidP="000D1D92">
      <w:pPr>
        <w:ind w:left="302" w:firstLine="566"/>
        <w:sectPr w:rsidR="000D1D92" w:rsidRPr="00921E3A" w:rsidSect="000D1D92">
          <w:headerReference w:type="default" r:id="rId9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921E3A" w:rsidRDefault="000D1D92" w:rsidP="000D1D92">
      <w:pPr>
        <w:pStyle w:val="a3"/>
        <w:spacing w:before="5"/>
        <w:ind w:left="302" w:firstLine="566"/>
        <w:rPr>
          <w:sz w:val="26"/>
        </w:rPr>
      </w:pP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Робочу програму обговорено та схвалено на засіданні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Навчально-методичної комісії Н</w:t>
      </w:r>
      <w:r w:rsidR="00A54BBA">
        <w:rPr>
          <w:sz w:val="28"/>
          <w:szCs w:val="28"/>
        </w:rPr>
        <w:t xml:space="preserve">УОЗ </w:t>
      </w:r>
      <w:r w:rsidRPr="00A54BBA">
        <w:rPr>
          <w:sz w:val="28"/>
          <w:szCs w:val="28"/>
        </w:rPr>
        <w:t xml:space="preserve"> імені П. Л. </w:t>
      </w:r>
      <w:proofErr w:type="spellStart"/>
      <w:r w:rsidRPr="00A54BBA">
        <w:rPr>
          <w:sz w:val="28"/>
          <w:szCs w:val="28"/>
        </w:rPr>
        <w:t>Шупика</w:t>
      </w:r>
      <w:proofErr w:type="spellEnd"/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протокол № __ від ______2021 р.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</w:p>
    <w:p w:rsidR="000D1D92" w:rsidRPr="00A54BBA" w:rsidRDefault="000D1D92" w:rsidP="00A54BBA">
      <w:pPr>
        <w:tabs>
          <w:tab w:val="left" w:pos="4641"/>
        </w:tabs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Голова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 xml:space="preserve"> навчально-методичної комісії                                       </w:t>
      </w:r>
    </w:p>
    <w:p w:rsidR="000D1D92" w:rsidRPr="00861C35" w:rsidRDefault="000D1D92" w:rsidP="00A54BBA">
      <w:pPr>
        <w:tabs>
          <w:tab w:val="left" w:pos="4641"/>
        </w:tabs>
        <w:ind w:left="301" w:right="-695" w:firstLine="567"/>
        <w:rPr>
          <w:sz w:val="28"/>
          <w:szCs w:val="28"/>
        </w:rPr>
      </w:pPr>
      <w:r w:rsidRPr="00A54BBA">
        <w:rPr>
          <w:sz w:val="28"/>
          <w:szCs w:val="28"/>
        </w:rPr>
        <w:t>чл. кор. НАМН України професор                                   Вдовиченко  Ю.П</w:t>
      </w:r>
      <w:r w:rsidRPr="00921E3A">
        <w:rPr>
          <w:sz w:val="28"/>
          <w:szCs w:val="28"/>
        </w:rPr>
        <w:t>.</w:t>
      </w:r>
    </w:p>
    <w:p w:rsidR="000D1D92" w:rsidRPr="003D2446" w:rsidRDefault="000D1D92" w:rsidP="000D1D92">
      <w:pPr>
        <w:ind w:left="302" w:right="485" w:firstLine="566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pStyle w:val="a3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ind w:left="868"/>
        <w:sectPr w:rsidR="000D1D92" w:rsidSect="009A3BED">
          <w:headerReference w:type="default" r:id="rId10"/>
          <w:type w:val="continuous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3D2446" w:rsidRDefault="000D1D92" w:rsidP="000D1D92">
      <w:pPr>
        <w:sectPr w:rsidR="000D1D92" w:rsidRPr="003D2446" w:rsidSect="009A3BED">
          <w:type w:val="continuous"/>
          <w:pgSz w:w="11910" w:h="16840"/>
          <w:pgMar w:top="1701" w:right="397" w:bottom="454" w:left="1418" w:header="720" w:footer="720" w:gutter="0"/>
          <w:cols w:num="2" w:space="720" w:equalWidth="0">
            <w:col w:w="8377" w:space="40"/>
            <w:col w:w="1678"/>
          </w:cols>
        </w:sectPr>
      </w:pPr>
      <w:bookmarkStart w:id="1" w:name="_GoBack"/>
      <w:bookmarkEnd w:id="1"/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before="143"/>
        <w:ind w:left="2330" w:right="2516"/>
        <w:jc w:val="center"/>
        <w:rPr>
          <w:b/>
        </w:rPr>
      </w:pPr>
      <w:r w:rsidRPr="003D2446">
        <w:rPr>
          <w:b/>
        </w:rPr>
        <w:t>ЗМІСТ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CE1992">
        <w:rPr>
          <w:sz w:val="24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line="296" w:lineRule="exact"/>
        <w:rPr>
          <w:sz w:val="28"/>
        </w:rPr>
        <w:sectPr w:rsidR="000D1D92" w:rsidRPr="003D2446" w:rsidSect="009A3BED">
          <w:pgSz w:w="11910" w:h="16840"/>
          <w:pgMar w:top="1701" w:right="397" w:bottom="454" w:left="1418" w:header="545" w:footer="0" w:gutter="0"/>
          <w:cols w:space="720"/>
        </w:sectPr>
      </w:pPr>
    </w:p>
    <w:p w:rsidR="00AE12E6" w:rsidRDefault="00AE12E6"/>
    <w:p w:rsidR="00B83D5F" w:rsidRDefault="00B83D5F" w:rsidP="000D1D92">
      <w:pPr>
        <w:pStyle w:val="1"/>
        <w:spacing w:before="89"/>
        <w:ind w:left="2330" w:right="1953"/>
        <w:jc w:val="center"/>
        <w:rPr>
          <w:lang w:val="uk-UA"/>
        </w:rPr>
      </w:pPr>
    </w:p>
    <w:p w:rsidR="000D1D92" w:rsidRPr="000D1D92" w:rsidRDefault="000D1D92" w:rsidP="000D1D92">
      <w:pPr>
        <w:pStyle w:val="1"/>
        <w:spacing w:before="89"/>
        <w:ind w:left="2330" w:right="1953"/>
        <w:jc w:val="center"/>
        <w:rPr>
          <w:lang w:val="uk-UA"/>
        </w:rPr>
      </w:pPr>
      <w:r w:rsidRPr="000D1D92">
        <w:rPr>
          <w:lang w:val="uk-UA"/>
        </w:rPr>
        <w:t>ВСТУП</w:t>
      </w:r>
    </w:p>
    <w:p w:rsidR="000D1D92" w:rsidRDefault="000D1D92" w:rsidP="000D1D92">
      <w:pPr>
        <w:pStyle w:val="a3"/>
        <w:ind w:left="302" w:right="486" w:firstLine="407"/>
        <w:jc w:val="both"/>
        <w:rPr>
          <w:sz w:val="28"/>
          <w:szCs w:val="28"/>
        </w:rPr>
      </w:pPr>
      <w:r w:rsidRPr="000D1D92">
        <w:rPr>
          <w:sz w:val="28"/>
          <w:szCs w:val="28"/>
        </w:rPr>
        <w:t>Робоча програма навчальної дисципліни розроблена</w:t>
      </w:r>
      <w:r w:rsidRPr="000D1D92">
        <w:rPr>
          <w:spacing w:val="53"/>
          <w:sz w:val="28"/>
          <w:szCs w:val="28"/>
        </w:rPr>
        <w:t xml:space="preserve"> </w:t>
      </w:r>
      <w:r w:rsidRPr="000D1D92">
        <w:rPr>
          <w:sz w:val="28"/>
          <w:szCs w:val="28"/>
        </w:rPr>
        <w:t xml:space="preserve">на основі Національної рамки кваліфікацій України, «Положення про організацію освітнього процесу в НМАПО імені П. Л. </w:t>
      </w:r>
      <w:proofErr w:type="spellStart"/>
      <w:r w:rsidRPr="000D1D92">
        <w:rPr>
          <w:sz w:val="28"/>
          <w:szCs w:val="28"/>
        </w:rPr>
        <w:t>Шупика</w:t>
      </w:r>
      <w:proofErr w:type="spellEnd"/>
      <w:r w:rsidRPr="000D1D92">
        <w:rPr>
          <w:sz w:val="28"/>
          <w:szCs w:val="28"/>
        </w:rPr>
        <w:t xml:space="preserve">», уведеного в дію наказом № 3339 від 13 жовтня 2016 р., освітньо-професійної програми підготовки здобувачів вищої освіти  другого (магістерського) рівня підготовки за спеціальністю </w:t>
      </w:r>
      <w:r w:rsidR="00A54BBA">
        <w:rPr>
          <w:sz w:val="28"/>
          <w:szCs w:val="28"/>
        </w:rPr>
        <w:t xml:space="preserve">281 </w:t>
      </w:r>
      <w:r w:rsidRPr="000D1D92">
        <w:rPr>
          <w:sz w:val="28"/>
          <w:szCs w:val="28"/>
        </w:rPr>
        <w:t>«Публічне управління та адміністрування»  та інших відповідних нормативних</w:t>
      </w:r>
      <w:r w:rsidRPr="000D1D92">
        <w:rPr>
          <w:spacing w:val="-14"/>
          <w:sz w:val="28"/>
          <w:szCs w:val="28"/>
        </w:rPr>
        <w:t xml:space="preserve"> </w:t>
      </w:r>
      <w:r w:rsidRPr="000D1D92">
        <w:rPr>
          <w:sz w:val="28"/>
          <w:szCs w:val="28"/>
        </w:rPr>
        <w:t>документів.</w:t>
      </w:r>
    </w:p>
    <w:p w:rsidR="0026712F" w:rsidRPr="000D1D92" w:rsidRDefault="0026712F" w:rsidP="000D1D92">
      <w:pPr>
        <w:pStyle w:val="a3"/>
        <w:ind w:left="302" w:right="486" w:firstLine="407"/>
        <w:jc w:val="both"/>
        <w:rPr>
          <w:sz w:val="28"/>
          <w:szCs w:val="28"/>
        </w:rPr>
      </w:pPr>
    </w:p>
    <w:p w:rsidR="000D1D92" w:rsidRDefault="000D1D92" w:rsidP="000D1D92">
      <w:pPr>
        <w:pStyle w:val="1"/>
        <w:numPr>
          <w:ilvl w:val="0"/>
          <w:numId w:val="2"/>
        </w:numPr>
        <w:tabs>
          <w:tab w:val="left" w:pos="3842"/>
          <w:tab w:val="left" w:pos="3843"/>
        </w:tabs>
        <w:spacing w:before="89"/>
        <w:ind w:hanging="709"/>
        <w:jc w:val="left"/>
        <w:rPr>
          <w:lang w:val="uk-UA"/>
        </w:rPr>
      </w:pPr>
      <w:r w:rsidRPr="000D1D92">
        <w:rPr>
          <w:lang w:val="uk-UA"/>
        </w:rPr>
        <w:t>Пояснювальна записка</w:t>
      </w:r>
    </w:p>
    <w:p w:rsidR="0026712F" w:rsidRPr="000D1D92" w:rsidRDefault="0026712F" w:rsidP="0026712F">
      <w:pPr>
        <w:pStyle w:val="1"/>
        <w:tabs>
          <w:tab w:val="left" w:pos="3842"/>
          <w:tab w:val="left" w:pos="3843"/>
        </w:tabs>
        <w:spacing w:before="89"/>
        <w:ind w:left="3842"/>
        <w:jc w:val="right"/>
        <w:rPr>
          <w:lang w:val="uk-UA"/>
        </w:rPr>
      </w:pPr>
    </w:p>
    <w:p w:rsidR="000D1D92" w:rsidRPr="000D1D92" w:rsidRDefault="000D1D92" w:rsidP="000D1D92">
      <w:pPr>
        <w:pStyle w:val="ab"/>
        <w:numPr>
          <w:ilvl w:val="1"/>
          <w:numId w:val="1"/>
        </w:numPr>
        <w:tabs>
          <w:tab w:val="left" w:pos="1718"/>
        </w:tabs>
        <w:spacing w:before="1"/>
        <w:rPr>
          <w:b/>
          <w:sz w:val="28"/>
          <w:szCs w:val="28"/>
          <w:lang w:val="uk-UA"/>
        </w:rPr>
      </w:pPr>
      <w:r w:rsidRPr="000D1D92">
        <w:rPr>
          <w:b/>
          <w:sz w:val="28"/>
          <w:szCs w:val="28"/>
          <w:lang w:val="uk-UA"/>
        </w:rPr>
        <w:t>Заплановані результати.</w:t>
      </w:r>
    </w:p>
    <w:p w:rsidR="000D1D92" w:rsidRPr="000D1D92" w:rsidRDefault="000D1D92" w:rsidP="000D1D92">
      <w:pPr>
        <w:ind w:firstLine="709"/>
        <w:jc w:val="both"/>
        <w:rPr>
          <w:sz w:val="28"/>
          <w:szCs w:val="28"/>
        </w:rPr>
      </w:pPr>
      <w:r w:rsidRPr="000D1D92">
        <w:rPr>
          <w:b/>
          <w:sz w:val="28"/>
        </w:rPr>
        <w:t xml:space="preserve">Місце: </w:t>
      </w:r>
      <w:r w:rsidRPr="000D1D92">
        <w:rPr>
          <w:sz w:val="28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Навчальна дисципліна сприяє формуванню управлінської компетентності фахівців з публічного управління та адміністрування, </w:t>
      </w:r>
      <w:r>
        <w:rPr>
          <w:sz w:val="28"/>
          <w:szCs w:val="28"/>
        </w:rPr>
        <w:t>здатності</w:t>
      </w:r>
      <w:r w:rsidRPr="000D1D92">
        <w:rPr>
          <w:sz w:val="28"/>
          <w:szCs w:val="28"/>
        </w:rPr>
        <w:t xml:space="preserve"> до абстрактного мислення, аналізу та синтезу</w:t>
      </w:r>
      <w:r>
        <w:rPr>
          <w:sz w:val="28"/>
          <w:szCs w:val="28"/>
        </w:rPr>
        <w:t xml:space="preserve">, уміння </w:t>
      </w:r>
      <w:r w:rsidRPr="000D1D92">
        <w:rPr>
          <w:sz w:val="28"/>
          <w:szCs w:val="28"/>
        </w:rPr>
        <w:t xml:space="preserve">приймати обґрунтовані рішення та використовувати сучасні комунікаційні технології. </w:t>
      </w:r>
    </w:p>
    <w:p w:rsidR="000D1D92" w:rsidRPr="00CD64F4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D64F4">
        <w:rPr>
          <w:sz w:val="28"/>
          <w:szCs w:val="28"/>
          <w:lang w:val="uk-UA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психологічних, освітніх галузей. </w:t>
      </w:r>
    </w:p>
    <w:p w:rsidR="000D1D92" w:rsidRPr="00CD64F4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Мета дисципліни:</w:t>
      </w:r>
      <w:r w:rsidRPr="00C009D6">
        <w:rPr>
          <w:i/>
          <w:sz w:val="28"/>
          <w:szCs w:val="28"/>
          <w:lang w:val="uk-UA"/>
        </w:rPr>
        <w:t xml:space="preserve"> </w:t>
      </w:r>
      <w:r w:rsidRPr="00C009D6">
        <w:rPr>
          <w:sz w:val="28"/>
          <w:szCs w:val="28"/>
          <w:lang w:val="uk-UA"/>
        </w:rPr>
        <w:t>формування у магістрів навичок розробляти та реалізовувати варіанти управлінських рішень та одержання ґрунтовних теоретичних та практичних знань щодо процесу розробки і реалізації управлінського</w:t>
      </w:r>
      <w:r w:rsidRPr="00CD64F4">
        <w:rPr>
          <w:sz w:val="28"/>
          <w:szCs w:val="28"/>
          <w:lang w:val="uk-UA"/>
        </w:rPr>
        <w:t xml:space="preserve"> рішення з застосуванням наукових підходів, методів, технологій.</w:t>
      </w:r>
    </w:p>
    <w:p w:rsidR="000D1D92" w:rsidRPr="00C009D6" w:rsidRDefault="000D1D92" w:rsidP="000D1D9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Завданнями  дисципліни є:</w:t>
      </w:r>
    </w:p>
    <w:p w:rsidR="000D1D92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64F4">
        <w:rPr>
          <w:sz w:val="28"/>
          <w:szCs w:val="28"/>
          <w:lang w:val="uk-UA"/>
        </w:rPr>
        <w:t xml:space="preserve">вивчення теорії розроблення і прийняття управлінських рішень; </w:t>
      </w:r>
    </w:p>
    <w:p w:rsidR="000D1D92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9D6">
        <w:rPr>
          <w:sz w:val="28"/>
          <w:szCs w:val="28"/>
          <w:lang w:val="uk-UA"/>
        </w:rPr>
        <w:t>засвоєння методів та технологій розробки, аналізу та реалізації управлінських рішень;</w:t>
      </w:r>
    </w:p>
    <w:p w:rsidR="000D1D92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9D6">
        <w:rPr>
          <w:sz w:val="28"/>
          <w:szCs w:val="28"/>
          <w:lang w:val="uk-UA"/>
        </w:rPr>
        <w:t xml:space="preserve">дослідження умов ефективності управлінських рішень; </w:t>
      </w:r>
    </w:p>
    <w:p w:rsidR="000D1D92" w:rsidRPr="00C009D6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9D6">
        <w:rPr>
          <w:sz w:val="28"/>
          <w:szCs w:val="28"/>
          <w:lang w:val="uk-UA"/>
        </w:rPr>
        <w:t xml:space="preserve">набуття навичок використання методів розроблення та прийняття управлінських рішень в професійній діяльності. </w:t>
      </w:r>
    </w:p>
    <w:p w:rsidR="0026712F" w:rsidRDefault="0026712F" w:rsidP="000D1D92">
      <w:pPr>
        <w:tabs>
          <w:tab w:val="left" w:pos="878"/>
        </w:tabs>
        <w:ind w:firstLine="680"/>
        <w:jc w:val="both"/>
        <w:rPr>
          <w:i/>
          <w:iCs/>
          <w:sz w:val="28"/>
        </w:rPr>
      </w:pPr>
    </w:p>
    <w:p w:rsidR="000D1D92" w:rsidRDefault="000D1D92" w:rsidP="000D1D92">
      <w:pPr>
        <w:tabs>
          <w:tab w:val="left" w:pos="878"/>
        </w:tabs>
        <w:ind w:firstLine="680"/>
        <w:jc w:val="both"/>
        <w:rPr>
          <w:sz w:val="28"/>
        </w:rPr>
      </w:pPr>
      <w:r w:rsidRPr="000D1D92">
        <w:rPr>
          <w:i/>
          <w:iCs/>
          <w:sz w:val="28"/>
        </w:rPr>
        <w:t xml:space="preserve">У процесі викладання навчальної дисципліни основна увага приділяється оволодінню слухачами </w:t>
      </w:r>
      <w:proofErr w:type="spellStart"/>
      <w:r w:rsidRPr="000D1D92">
        <w:rPr>
          <w:b/>
          <w:i/>
          <w:iCs/>
          <w:sz w:val="28"/>
        </w:rPr>
        <w:t>компетентностями</w:t>
      </w:r>
      <w:proofErr w:type="spellEnd"/>
      <w:r w:rsidRPr="000D1D92">
        <w:rPr>
          <w:sz w:val="28"/>
        </w:rPr>
        <w:t>:</w:t>
      </w:r>
    </w:p>
    <w:p w:rsidR="00B83D5F" w:rsidRDefault="00B83D5F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</w:p>
    <w:p w:rsidR="00B83D5F" w:rsidRDefault="00B83D5F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</w:p>
    <w:p w:rsidR="00B83D5F" w:rsidRDefault="00B83D5F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</w:p>
    <w:p w:rsidR="00B83D5F" w:rsidRDefault="00B83D5F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</w:p>
    <w:p w:rsidR="002C1873" w:rsidRPr="002C1873" w:rsidRDefault="002C1873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  <w:r w:rsidRPr="002C1873">
        <w:rPr>
          <w:b/>
          <w:sz w:val="28"/>
          <w:szCs w:val="28"/>
        </w:rPr>
        <w:t>Інтегральна компетентність</w:t>
      </w:r>
    </w:p>
    <w:p w:rsidR="002C1873" w:rsidRPr="002C1873" w:rsidRDefault="002C1873" w:rsidP="000D1D92">
      <w:pPr>
        <w:tabs>
          <w:tab w:val="left" w:pos="878"/>
        </w:tabs>
        <w:ind w:firstLine="680"/>
        <w:jc w:val="both"/>
        <w:rPr>
          <w:sz w:val="28"/>
          <w:szCs w:val="28"/>
        </w:rPr>
      </w:pPr>
      <w:r w:rsidRPr="002C1873">
        <w:rPr>
          <w:sz w:val="28"/>
          <w:szCs w:val="28"/>
        </w:rPr>
        <w:t>Здатність розв’язувати складні задачі і проблеми у сфері публічного управління та адміністрування та/або у процесі навчання,</w:t>
      </w:r>
    </w:p>
    <w:p w:rsidR="00467576" w:rsidRDefault="00467576" w:rsidP="00467576">
      <w:pPr>
        <w:pStyle w:val="ac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  <w:lang w:val="uk-UA"/>
        </w:rPr>
      </w:pPr>
      <w:r w:rsidRPr="0069560D">
        <w:rPr>
          <w:b/>
          <w:iCs/>
          <w:sz w:val="28"/>
          <w:szCs w:val="28"/>
          <w:lang w:val="uk-UA"/>
        </w:rPr>
        <w:t>Загальні компетентності (ЗК)</w:t>
      </w:r>
    </w:p>
    <w:p w:rsidR="00467576" w:rsidRPr="00C2368D" w:rsidRDefault="00467576" w:rsidP="00467576">
      <w:pPr>
        <w:ind w:firstLine="709"/>
        <w:jc w:val="both"/>
        <w:rPr>
          <w:sz w:val="28"/>
          <w:szCs w:val="28"/>
        </w:rPr>
      </w:pPr>
      <w:r w:rsidRPr="00C2368D">
        <w:rPr>
          <w:sz w:val="28"/>
          <w:szCs w:val="28"/>
        </w:rPr>
        <w:t xml:space="preserve">ЗК01. Здатність до абстрактного мислення, аналізу та синтезу. </w:t>
      </w:r>
    </w:p>
    <w:p w:rsidR="00467576" w:rsidRDefault="00467576" w:rsidP="00467576">
      <w:pPr>
        <w:ind w:firstLine="709"/>
        <w:jc w:val="both"/>
        <w:rPr>
          <w:sz w:val="28"/>
          <w:szCs w:val="28"/>
        </w:rPr>
      </w:pPr>
      <w:r w:rsidRPr="00C2368D">
        <w:rPr>
          <w:sz w:val="28"/>
          <w:szCs w:val="28"/>
        </w:rPr>
        <w:t xml:space="preserve">ЗК05. Здатність приймати обґрунтовані рішення та використовувати сучасні комунікаційні технології. </w:t>
      </w:r>
    </w:p>
    <w:p w:rsidR="00B83D5F" w:rsidRPr="00B83D5F" w:rsidRDefault="00B83D5F" w:rsidP="00467576">
      <w:pPr>
        <w:ind w:firstLine="709"/>
        <w:jc w:val="both"/>
        <w:rPr>
          <w:sz w:val="28"/>
          <w:szCs w:val="28"/>
        </w:rPr>
      </w:pPr>
      <w:r w:rsidRPr="00B83D5F">
        <w:rPr>
          <w:sz w:val="28"/>
          <w:szCs w:val="28"/>
        </w:rPr>
        <w:t>ЗК07. Здатність генерувати нові ідеї (креативність).</w:t>
      </w:r>
    </w:p>
    <w:p w:rsidR="00467576" w:rsidRDefault="00467576" w:rsidP="00467576">
      <w:pPr>
        <w:ind w:firstLine="709"/>
        <w:jc w:val="center"/>
        <w:rPr>
          <w:b/>
          <w:iCs/>
          <w:sz w:val="28"/>
          <w:szCs w:val="28"/>
        </w:rPr>
      </w:pPr>
      <w:r w:rsidRPr="0069560D">
        <w:rPr>
          <w:b/>
          <w:iCs/>
          <w:sz w:val="28"/>
          <w:szCs w:val="28"/>
        </w:rPr>
        <w:t>Спеціальні (фахові, предметні) компетентності (СК)</w:t>
      </w:r>
    </w:p>
    <w:p w:rsidR="00467576" w:rsidRPr="00C2368D" w:rsidRDefault="00467576" w:rsidP="00467576">
      <w:pPr>
        <w:ind w:firstLine="709"/>
        <w:jc w:val="both"/>
        <w:rPr>
          <w:sz w:val="28"/>
          <w:szCs w:val="28"/>
        </w:rPr>
      </w:pPr>
      <w:r w:rsidRPr="00C2368D">
        <w:rPr>
          <w:sz w:val="28"/>
          <w:szCs w:val="28"/>
        </w:rPr>
        <w:t xml:space="preserve">СК02. Здатність організовувати діяльність органів публічного управління та інших організацій публічної сфери. </w:t>
      </w:r>
    </w:p>
    <w:p w:rsidR="00467576" w:rsidRPr="00C2368D" w:rsidRDefault="00467576" w:rsidP="00467576">
      <w:pPr>
        <w:ind w:firstLine="709"/>
        <w:jc w:val="both"/>
        <w:rPr>
          <w:sz w:val="28"/>
          <w:szCs w:val="28"/>
        </w:rPr>
      </w:pPr>
      <w:r w:rsidRPr="00C2368D">
        <w:rPr>
          <w:sz w:val="28"/>
          <w:szCs w:val="28"/>
        </w:rPr>
        <w:t xml:space="preserve">СК07. Здатність самостійно готувати </w:t>
      </w:r>
      <w:proofErr w:type="spellStart"/>
      <w:r w:rsidRPr="00C2368D">
        <w:rPr>
          <w:sz w:val="28"/>
          <w:szCs w:val="28"/>
        </w:rPr>
        <w:t>проєкти</w:t>
      </w:r>
      <w:proofErr w:type="spellEnd"/>
      <w:r w:rsidRPr="00C2368D">
        <w:rPr>
          <w:sz w:val="28"/>
          <w:szCs w:val="28"/>
        </w:rPr>
        <w:t xml:space="preserve"> </w:t>
      </w:r>
      <w:proofErr w:type="spellStart"/>
      <w:r w:rsidRPr="00C2368D">
        <w:rPr>
          <w:sz w:val="28"/>
          <w:szCs w:val="28"/>
        </w:rPr>
        <w:t>нормативноправових</w:t>
      </w:r>
      <w:proofErr w:type="spellEnd"/>
      <w:r w:rsidRPr="00C2368D">
        <w:rPr>
          <w:sz w:val="28"/>
          <w:szCs w:val="28"/>
        </w:rPr>
        <w:t xml:space="preserve">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адміністрування. </w:t>
      </w:r>
    </w:p>
    <w:p w:rsidR="005C56C5" w:rsidRDefault="005C56C5" w:rsidP="00467576">
      <w:pPr>
        <w:ind w:firstLine="709"/>
        <w:jc w:val="both"/>
        <w:rPr>
          <w:sz w:val="28"/>
          <w:szCs w:val="28"/>
          <w:lang w:val="en-US"/>
        </w:rPr>
      </w:pPr>
      <w:r w:rsidRPr="005C56C5">
        <w:rPr>
          <w:sz w:val="28"/>
          <w:szCs w:val="28"/>
        </w:rPr>
        <w:t>СК08. Здатність розробляти стратегічні документи розвитку соціально-економічних систем на вищому, центральному, регіональному, місцевому та організаційному рівнях.</w:t>
      </w:r>
    </w:p>
    <w:p w:rsidR="005839A7" w:rsidRDefault="005839A7" w:rsidP="005839A7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839A7">
        <w:rPr>
          <w:b/>
          <w:sz w:val="28"/>
          <w:szCs w:val="28"/>
        </w:rPr>
        <w:t xml:space="preserve">Соціальні навички </w:t>
      </w:r>
      <w:r w:rsidRPr="005839A7">
        <w:rPr>
          <w:b/>
          <w:color w:val="000000" w:themeColor="text1"/>
          <w:sz w:val="28"/>
          <w:szCs w:val="28"/>
        </w:rPr>
        <w:t>(</w:t>
      </w:r>
      <w:proofErr w:type="spellStart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5839A7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5839A7" w:rsidRDefault="005839A7" w:rsidP="005839A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здатність </w:t>
      </w:r>
      <w:r w:rsidRPr="009E0314">
        <w:rPr>
          <w:color w:val="000000" w:themeColor="text1"/>
          <w:sz w:val="28"/>
          <w:szCs w:val="28"/>
          <w:shd w:val="clear" w:color="auto" w:fill="FFFFFF"/>
        </w:rPr>
        <w:t>працювати в критичних умовах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5839A7" w:rsidRDefault="005839A7" w:rsidP="005839A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здатність </w:t>
      </w:r>
      <w:r w:rsidRPr="009E0314">
        <w:rPr>
          <w:color w:val="000000" w:themeColor="text1"/>
          <w:sz w:val="28"/>
          <w:szCs w:val="28"/>
          <w:shd w:val="clear" w:color="auto" w:fill="FFFFFF"/>
        </w:rPr>
        <w:t>працювати в команді,</w:t>
      </w:r>
    </w:p>
    <w:p w:rsidR="005839A7" w:rsidRDefault="005839A7" w:rsidP="005839A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управляти своїм часом, </w:t>
      </w:r>
    </w:p>
    <w:p w:rsidR="0026712F" w:rsidRDefault="0026712F" w:rsidP="005839A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9A7" w:rsidRPr="009E0314">
        <w:rPr>
          <w:color w:val="000000" w:themeColor="text1"/>
          <w:sz w:val="28"/>
          <w:szCs w:val="28"/>
          <w:shd w:val="clear" w:color="auto" w:fill="FFFFFF"/>
        </w:rPr>
        <w:t xml:space="preserve">розуміння важливості </w:t>
      </w:r>
      <w:proofErr w:type="spellStart"/>
      <w:r w:rsidR="005839A7" w:rsidRPr="009E0314">
        <w:rPr>
          <w:color w:val="000000" w:themeColor="text1"/>
          <w:sz w:val="28"/>
          <w:szCs w:val="28"/>
          <w:shd w:val="clear" w:color="auto" w:fill="FFFFFF"/>
        </w:rPr>
        <w:t>deadline</w:t>
      </w:r>
      <w:proofErr w:type="spellEnd"/>
      <w:r w:rsidR="005839A7" w:rsidRPr="009E0314">
        <w:rPr>
          <w:color w:val="000000" w:themeColor="text1"/>
          <w:sz w:val="28"/>
          <w:szCs w:val="28"/>
          <w:shd w:val="clear" w:color="auto" w:fill="FFFFFF"/>
        </w:rPr>
        <w:t xml:space="preserve"> (вчасного виконання поставлених завдань), </w:t>
      </w:r>
    </w:p>
    <w:p w:rsidR="0026712F" w:rsidRDefault="005839A7" w:rsidP="005839A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26712F" w:rsidRDefault="0026712F" w:rsidP="005839A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здатність</w:t>
      </w:r>
      <w:r w:rsidRPr="009E03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9A7" w:rsidRPr="009E0314">
        <w:rPr>
          <w:color w:val="000000" w:themeColor="text1"/>
          <w:sz w:val="28"/>
          <w:szCs w:val="28"/>
          <w:shd w:val="clear" w:color="auto" w:fill="FFFFFF"/>
        </w:rPr>
        <w:t xml:space="preserve">самостійно приймати рішення, </w:t>
      </w:r>
    </w:p>
    <w:p w:rsidR="005839A7" w:rsidRPr="005839A7" w:rsidRDefault="005839A7" w:rsidP="005839A7">
      <w:pPr>
        <w:ind w:firstLine="709"/>
        <w:jc w:val="both"/>
        <w:rPr>
          <w:b/>
          <w:sz w:val="28"/>
          <w:szCs w:val="28"/>
        </w:rPr>
      </w:pPr>
      <w:r w:rsidRPr="009E0314">
        <w:rPr>
          <w:color w:val="000000" w:themeColor="text1"/>
          <w:sz w:val="28"/>
          <w:szCs w:val="28"/>
          <w:shd w:val="clear" w:color="auto" w:fill="FFFFFF"/>
        </w:rPr>
        <w:t>креативність</w:t>
      </w:r>
      <w:r w:rsidR="002671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6712F" w:rsidRDefault="0026712F" w:rsidP="00600FB5">
      <w:pPr>
        <w:jc w:val="center"/>
        <w:rPr>
          <w:b/>
          <w:sz w:val="28"/>
          <w:szCs w:val="28"/>
        </w:rPr>
      </w:pPr>
    </w:p>
    <w:p w:rsidR="00600FB5" w:rsidRDefault="00600FB5" w:rsidP="00600FB5">
      <w:pPr>
        <w:jc w:val="center"/>
        <w:rPr>
          <w:b/>
          <w:sz w:val="28"/>
          <w:szCs w:val="28"/>
        </w:rPr>
      </w:pPr>
      <w:r w:rsidRPr="00600FB5">
        <w:rPr>
          <w:b/>
          <w:sz w:val="28"/>
          <w:szCs w:val="28"/>
        </w:rPr>
        <w:t>Програмні результати навчання:</w:t>
      </w:r>
    </w:p>
    <w:p w:rsidR="00600FB5" w:rsidRDefault="00600FB5" w:rsidP="00787C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600FB5" w:rsidRPr="00600FB5" w:rsidRDefault="00600FB5" w:rsidP="00600FB5">
      <w:pPr>
        <w:ind w:firstLine="709"/>
        <w:jc w:val="both"/>
        <w:rPr>
          <w:sz w:val="28"/>
          <w:szCs w:val="28"/>
        </w:rPr>
      </w:pPr>
      <w:r w:rsidRPr="00600FB5">
        <w:rPr>
          <w:sz w:val="28"/>
          <w:szCs w:val="28"/>
        </w:rPr>
        <w:t>РН01. Знати теоретичні та прикладні засади вироблення й аналізу публічної політики, основ та технологій прийняття управлінських рішень</w:t>
      </w:r>
    </w:p>
    <w:p w:rsidR="00600FB5" w:rsidRPr="00600FB5" w:rsidRDefault="00600FB5" w:rsidP="00600FB5">
      <w:pPr>
        <w:ind w:firstLine="709"/>
        <w:jc w:val="both"/>
        <w:rPr>
          <w:sz w:val="28"/>
          <w:szCs w:val="28"/>
        </w:rPr>
      </w:pPr>
      <w:r w:rsidRPr="00600FB5">
        <w:rPr>
          <w:sz w:val="28"/>
          <w:szCs w:val="28"/>
        </w:rPr>
        <w:t>РН04. 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</w:t>
      </w:r>
    </w:p>
    <w:p w:rsidR="00600FB5" w:rsidRPr="00600FB5" w:rsidRDefault="00600FB5" w:rsidP="00600FB5">
      <w:pPr>
        <w:ind w:firstLine="709"/>
        <w:jc w:val="both"/>
        <w:rPr>
          <w:sz w:val="28"/>
          <w:szCs w:val="28"/>
        </w:rPr>
      </w:pPr>
      <w:r w:rsidRPr="00600FB5">
        <w:rPr>
          <w:sz w:val="28"/>
          <w:szCs w:val="28"/>
        </w:rPr>
        <w:t>РН07.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</w:t>
      </w:r>
    </w:p>
    <w:p w:rsidR="00600FB5" w:rsidRPr="002F36B7" w:rsidRDefault="00600FB5" w:rsidP="00600FB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36B7">
        <w:rPr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600FB5" w:rsidRPr="004A0FB5" w:rsidRDefault="00600FB5" w:rsidP="00600FB5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4A0FB5">
        <w:rPr>
          <w:b/>
          <w:i/>
          <w:sz w:val="28"/>
          <w:szCs w:val="28"/>
          <w:lang w:val="uk-UA"/>
        </w:rPr>
        <w:t xml:space="preserve">знати: 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36B7">
        <w:rPr>
          <w:sz w:val="28"/>
          <w:szCs w:val="28"/>
          <w:lang w:val="uk-UA"/>
        </w:rPr>
        <w:t xml:space="preserve">теоретичні основи розроблення та прийняття управлінських рішень; </w:t>
      </w:r>
    </w:p>
    <w:p w:rsidR="00B83D5F" w:rsidRDefault="00B83D5F" w:rsidP="00B83D5F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3D5F" w:rsidRPr="00B83D5F" w:rsidRDefault="00B83D5F" w:rsidP="00B83D5F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класифікацію управлінських рішень; 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параметри і умови забезпечення якості управлінських рішень; 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закони, принципи, що впливають на ефективність управлінських рішень; 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>етапи процесу прийняття управлінських рішень;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методи пошуку, прийняття та обґрунтування управлінських рішень у професійній діяльності, прогнозування їхніх наслідків та оцінювання ефективності; 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моделі, методи та критерії прийняття управлінських рішень як в умовах визначеності, так і в умовах невизначеності, ризиків та конфліктів; 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>методи оцінки ефективності прийняття управлінських рішень;</w:t>
      </w:r>
    </w:p>
    <w:p w:rsidR="0060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>особливості інформаційного забезпечення розробки та прийняття управлінських рішень;</w:t>
      </w:r>
    </w:p>
    <w:p w:rsidR="00600FB5" w:rsidRPr="004F59A2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color w:val="000000"/>
          <w:sz w:val="28"/>
          <w:szCs w:val="28"/>
          <w:lang w:val="uk-UA"/>
        </w:rPr>
        <w:t>особливості розроблення та прийняття стратегічних та функціональних управлінських рішень;</w:t>
      </w:r>
    </w:p>
    <w:p w:rsidR="00600FB5" w:rsidRPr="004A0FB5" w:rsidRDefault="00600FB5" w:rsidP="00600FB5">
      <w:pPr>
        <w:pStyle w:val="ac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моделі і методи вироблення та прийняття управлінських рішень у сфері публічного управління та адміністрування;</w:t>
      </w:r>
    </w:p>
    <w:p w:rsidR="00600FB5" w:rsidRPr="004A0FB5" w:rsidRDefault="00600FB5" w:rsidP="00600FB5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4A0FB5">
        <w:rPr>
          <w:b/>
          <w:i/>
          <w:sz w:val="28"/>
          <w:szCs w:val="28"/>
          <w:lang w:val="uk-UA"/>
        </w:rPr>
        <w:t>уміти:</w:t>
      </w:r>
    </w:p>
    <w:p w:rsidR="00600FB5" w:rsidRDefault="00600FB5" w:rsidP="00600FB5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F36B7">
        <w:rPr>
          <w:sz w:val="28"/>
          <w:szCs w:val="28"/>
          <w:lang w:val="uk-UA"/>
        </w:rPr>
        <w:t xml:space="preserve">застосовувати наукові підходи до розроблення та прийняття управлінських рішень; </w:t>
      </w:r>
    </w:p>
    <w:p w:rsidR="00600FB5" w:rsidRDefault="00600FB5" w:rsidP="00600FB5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аналізувати проблемну ситуацію, визначати основні ризики, що впливають на результат діяльності; </w:t>
      </w:r>
    </w:p>
    <w:p w:rsidR="00600FB5" w:rsidRDefault="00600FB5" w:rsidP="00600FB5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 xml:space="preserve">обирати та застосовувати адекватні критерії оцінювання якості та ефективності проектів управлінських рішень; </w:t>
      </w:r>
    </w:p>
    <w:p w:rsidR="00600FB5" w:rsidRDefault="00600FB5" w:rsidP="00600FB5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>проводити оцінку умов та наслідків реалізації управлінських рішень;</w:t>
      </w:r>
    </w:p>
    <w:p w:rsidR="00600FB5" w:rsidRDefault="00600FB5" w:rsidP="00600FB5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>володіти методами прийняття стратегічних, тактичних та оперативних рішень в управлінні;</w:t>
      </w:r>
    </w:p>
    <w:p w:rsidR="00600FB5" w:rsidRPr="004A0FB5" w:rsidRDefault="00600FB5" w:rsidP="00600FB5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A0FB5">
        <w:rPr>
          <w:sz w:val="28"/>
          <w:szCs w:val="28"/>
          <w:lang w:val="uk-UA"/>
        </w:rPr>
        <w:t>використовувати отримані знання для прийняття управлінських рішень в професійній діяльності.</w:t>
      </w:r>
    </w:p>
    <w:p w:rsidR="00600FB5" w:rsidRDefault="00600FB5" w:rsidP="00467576">
      <w:pPr>
        <w:ind w:firstLine="709"/>
        <w:jc w:val="both"/>
        <w:rPr>
          <w:b/>
          <w:i/>
          <w:sz w:val="28"/>
          <w:szCs w:val="28"/>
        </w:rPr>
      </w:pPr>
      <w:r w:rsidRPr="00600FB5">
        <w:rPr>
          <w:b/>
          <w:i/>
          <w:sz w:val="28"/>
          <w:szCs w:val="28"/>
        </w:rPr>
        <w:t>володіти:</w:t>
      </w:r>
    </w:p>
    <w:p w:rsidR="00600FB5" w:rsidRDefault="00600FB5" w:rsidP="0060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аналітичними,</w:t>
      </w:r>
      <w:r w:rsidRPr="00600FB5">
        <w:rPr>
          <w:sz w:val="28"/>
          <w:szCs w:val="28"/>
        </w:rPr>
        <w:t xml:space="preserve"> евристичн</w:t>
      </w:r>
      <w:r>
        <w:rPr>
          <w:sz w:val="28"/>
          <w:szCs w:val="28"/>
        </w:rPr>
        <w:t>ими, експертними</w:t>
      </w:r>
      <w:r w:rsidRPr="00600FB5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</w:t>
      </w:r>
      <w:r w:rsidRPr="00600FB5">
        <w:rPr>
          <w:sz w:val="28"/>
          <w:szCs w:val="28"/>
        </w:rPr>
        <w:t>и прийняття управлінських рішень</w:t>
      </w:r>
      <w:r>
        <w:rPr>
          <w:sz w:val="28"/>
          <w:szCs w:val="28"/>
        </w:rPr>
        <w:t>;</w:t>
      </w:r>
    </w:p>
    <w:p w:rsidR="00600FB5" w:rsidRPr="00600FB5" w:rsidRDefault="00600FB5" w:rsidP="00600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програмно-цільовим підхо</w:t>
      </w:r>
      <w:r w:rsidRPr="00600FB5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r w:rsidRPr="00600FB5">
        <w:rPr>
          <w:sz w:val="28"/>
          <w:szCs w:val="28"/>
        </w:rPr>
        <w:t xml:space="preserve"> до прийняття управлінських рішень</w:t>
      </w:r>
      <w:r>
        <w:rPr>
          <w:sz w:val="28"/>
          <w:szCs w:val="28"/>
        </w:rPr>
        <w:t>;</w:t>
      </w:r>
    </w:p>
    <w:p w:rsidR="00600FB5" w:rsidRPr="00600FB5" w:rsidRDefault="00600FB5" w:rsidP="00600FB5">
      <w:pPr>
        <w:ind w:firstLine="709"/>
        <w:jc w:val="both"/>
        <w:rPr>
          <w:sz w:val="28"/>
          <w:szCs w:val="28"/>
        </w:rPr>
      </w:pPr>
      <w:r w:rsidRPr="00600FB5">
        <w:rPr>
          <w:sz w:val="28"/>
          <w:szCs w:val="28"/>
        </w:rPr>
        <w:t>вироблення</w:t>
      </w:r>
      <w:r>
        <w:rPr>
          <w:sz w:val="28"/>
          <w:szCs w:val="28"/>
        </w:rPr>
        <w:t>м</w:t>
      </w:r>
      <w:r w:rsidRPr="00600FB5">
        <w:rPr>
          <w:sz w:val="28"/>
          <w:szCs w:val="28"/>
        </w:rPr>
        <w:t xml:space="preserve"> управлінських рішень в умовах невизначеності та ризику</w:t>
      </w:r>
      <w:r>
        <w:rPr>
          <w:sz w:val="28"/>
          <w:szCs w:val="28"/>
        </w:rPr>
        <w:t>.</w:t>
      </w:r>
    </w:p>
    <w:p w:rsidR="00467576" w:rsidRPr="00467576" w:rsidRDefault="00467576" w:rsidP="00A54BBA">
      <w:pPr>
        <w:pStyle w:val="1"/>
        <w:numPr>
          <w:ilvl w:val="1"/>
          <w:numId w:val="1"/>
        </w:numPr>
        <w:tabs>
          <w:tab w:val="left" w:pos="1718"/>
        </w:tabs>
        <w:spacing w:before="144" w:line="322" w:lineRule="exact"/>
        <w:rPr>
          <w:lang w:val="uk-UA"/>
        </w:rPr>
      </w:pPr>
      <w:r w:rsidRPr="00467576">
        <w:rPr>
          <w:lang w:val="uk-UA"/>
        </w:rPr>
        <w:t>Програма навчальної</w:t>
      </w:r>
      <w:r w:rsidRPr="00467576">
        <w:rPr>
          <w:spacing w:val="1"/>
          <w:lang w:val="uk-UA"/>
        </w:rPr>
        <w:t xml:space="preserve"> </w:t>
      </w:r>
      <w:r w:rsidRPr="00467576">
        <w:rPr>
          <w:lang w:val="uk-UA"/>
        </w:rPr>
        <w:t>дисципліни.</w:t>
      </w:r>
    </w:p>
    <w:p w:rsidR="00467576" w:rsidRPr="00467576" w:rsidRDefault="00467576" w:rsidP="00600FB5">
      <w:pPr>
        <w:pStyle w:val="a3"/>
        <w:spacing w:after="0"/>
        <w:ind w:firstLine="680"/>
        <w:jc w:val="both"/>
        <w:rPr>
          <w:sz w:val="28"/>
          <w:szCs w:val="28"/>
        </w:rPr>
      </w:pPr>
      <w:r w:rsidRPr="00467576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</w:t>
      </w:r>
      <w:r>
        <w:rPr>
          <w:i/>
          <w:sz w:val="28"/>
          <w:szCs w:val="28"/>
        </w:rPr>
        <w:t xml:space="preserve">4 змістових </w:t>
      </w:r>
      <w:r>
        <w:rPr>
          <w:sz w:val="28"/>
          <w:szCs w:val="28"/>
        </w:rPr>
        <w:t>модулів</w:t>
      </w:r>
      <w:r w:rsidRPr="00467576">
        <w:rPr>
          <w:sz w:val="28"/>
          <w:szCs w:val="28"/>
        </w:rPr>
        <w:t xml:space="preserve"> та наступних тем:</w:t>
      </w:r>
    </w:p>
    <w:p w:rsidR="00467576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E61E0F">
        <w:rPr>
          <w:sz w:val="28"/>
          <w:szCs w:val="28"/>
        </w:rPr>
        <w:t>Змістовий модуль 1. Загальні принципи вироблення, прийняття та реалізації управлінських рішень</w:t>
      </w:r>
    </w:p>
    <w:p w:rsidR="00B83D5F" w:rsidRDefault="00B83D5F" w:rsidP="0046757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D5F" w:rsidRDefault="00B83D5F" w:rsidP="0046757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83D5F" w:rsidRDefault="00B83D5F" w:rsidP="0046757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67576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C5542A">
        <w:rPr>
          <w:color w:val="000000"/>
          <w:sz w:val="28"/>
          <w:szCs w:val="28"/>
        </w:rPr>
        <w:t>Тема 1.</w:t>
      </w:r>
      <w:r w:rsidRPr="00C5542A">
        <w:rPr>
          <w:color w:val="FF0000"/>
          <w:sz w:val="28"/>
          <w:szCs w:val="28"/>
        </w:rPr>
        <w:t xml:space="preserve"> </w:t>
      </w:r>
      <w:r w:rsidRPr="00C5542A">
        <w:rPr>
          <w:sz w:val="28"/>
          <w:szCs w:val="28"/>
        </w:rPr>
        <w:t>Теоретичні основи  вироблення, прийняття та реалізації управлінських рішень</w:t>
      </w:r>
    </w:p>
    <w:p w:rsidR="00467576" w:rsidRPr="00E61E0F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C5542A">
        <w:rPr>
          <w:sz w:val="28"/>
          <w:szCs w:val="28"/>
        </w:rPr>
        <w:t>Тема 2. Методологічні підходи та умови для вироблення та прийняття управлінських рішень</w:t>
      </w:r>
    </w:p>
    <w:p w:rsidR="00467576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E61E0F">
        <w:rPr>
          <w:sz w:val="28"/>
          <w:szCs w:val="28"/>
        </w:rPr>
        <w:t>Змістовий модуль 2. Класифікація методів вироблення та прийняття управлінських рішень</w:t>
      </w:r>
    </w:p>
    <w:p w:rsidR="00467576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C5542A">
        <w:rPr>
          <w:sz w:val="28"/>
          <w:szCs w:val="28"/>
        </w:rPr>
        <w:t>Тема 3. Аналітичні та евристичні методи вироблення та прийняття управлінських рішень</w:t>
      </w:r>
    </w:p>
    <w:p w:rsidR="00467576" w:rsidRPr="00E61E0F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C5542A">
        <w:rPr>
          <w:sz w:val="28"/>
          <w:szCs w:val="28"/>
        </w:rPr>
        <w:t>Тема 4. Експертні методи вироблення та прийняття управлінських рішень. Програмно-цільовий підхід до прийняття управлінських рішень</w:t>
      </w:r>
    </w:p>
    <w:p w:rsidR="00467576" w:rsidRDefault="00467576" w:rsidP="00467576">
      <w:pPr>
        <w:ind w:firstLine="709"/>
        <w:jc w:val="both"/>
        <w:rPr>
          <w:sz w:val="28"/>
          <w:szCs w:val="28"/>
        </w:rPr>
      </w:pPr>
      <w:r w:rsidRPr="00E61E0F">
        <w:rPr>
          <w:sz w:val="28"/>
          <w:szCs w:val="28"/>
        </w:rPr>
        <w:t>Змістовий модуль 3.</w:t>
      </w:r>
      <w:r w:rsidRPr="00E61E0F">
        <w:t xml:space="preserve"> </w:t>
      </w:r>
      <w:r w:rsidRPr="00E61E0F">
        <w:rPr>
          <w:sz w:val="28"/>
          <w:szCs w:val="28"/>
        </w:rPr>
        <w:t>Інформація, середовище та їх вплив на формування управлінських рішень</w:t>
      </w:r>
    </w:p>
    <w:p w:rsidR="00467576" w:rsidRDefault="00467576" w:rsidP="00467576">
      <w:pPr>
        <w:ind w:firstLine="709"/>
        <w:jc w:val="both"/>
        <w:rPr>
          <w:sz w:val="28"/>
          <w:szCs w:val="28"/>
        </w:rPr>
      </w:pPr>
      <w:r w:rsidRPr="00C5542A">
        <w:rPr>
          <w:color w:val="000000"/>
          <w:sz w:val="28"/>
          <w:szCs w:val="28"/>
        </w:rPr>
        <w:t>Тема 5</w:t>
      </w:r>
      <w:r w:rsidRPr="00C5542A">
        <w:rPr>
          <w:b/>
          <w:i/>
          <w:color w:val="FF0000"/>
          <w:sz w:val="28"/>
          <w:szCs w:val="28"/>
        </w:rPr>
        <w:t>.</w:t>
      </w:r>
      <w:r w:rsidRPr="00C5542A">
        <w:rPr>
          <w:color w:val="FF0000"/>
          <w:sz w:val="28"/>
          <w:szCs w:val="28"/>
        </w:rPr>
        <w:t xml:space="preserve"> </w:t>
      </w:r>
      <w:r w:rsidRPr="00C5542A">
        <w:rPr>
          <w:sz w:val="28"/>
          <w:szCs w:val="28"/>
        </w:rPr>
        <w:t>Інформаційна складова вироблення та прийняття управлінських рішень</w:t>
      </w:r>
    </w:p>
    <w:p w:rsidR="00467576" w:rsidRPr="00E61E0F" w:rsidRDefault="00467576" w:rsidP="00467576">
      <w:pPr>
        <w:ind w:firstLine="709"/>
        <w:jc w:val="both"/>
        <w:rPr>
          <w:sz w:val="28"/>
          <w:szCs w:val="28"/>
        </w:rPr>
      </w:pPr>
      <w:r w:rsidRPr="00C5542A">
        <w:rPr>
          <w:sz w:val="28"/>
          <w:szCs w:val="28"/>
        </w:rPr>
        <w:t>Тема 6. Аналіз середовища, вироблення і вибір управлінських рішень в умовах невизначеності та ризику</w:t>
      </w:r>
    </w:p>
    <w:p w:rsidR="00467576" w:rsidRPr="00E61E0F" w:rsidRDefault="00467576" w:rsidP="00467576">
      <w:pPr>
        <w:ind w:firstLine="709"/>
        <w:contextualSpacing/>
        <w:jc w:val="both"/>
        <w:rPr>
          <w:sz w:val="28"/>
          <w:szCs w:val="28"/>
        </w:rPr>
      </w:pPr>
      <w:r w:rsidRPr="00E61E0F">
        <w:rPr>
          <w:sz w:val="28"/>
          <w:szCs w:val="28"/>
        </w:rPr>
        <w:t>Змістовий модуль 4.</w:t>
      </w:r>
      <w:r w:rsidRPr="00E61E0F">
        <w:t xml:space="preserve"> </w:t>
      </w:r>
      <w:r w:rsidRPr="00E61E0F">
        <w:rPr>
          <w:sz w:val="28"/>
          <w:szCs w:val="28"/>
        </w:rPr>
        <w:t>Моделі і методи прийняття рішень у різних сферах діяльності</w:t>
      </w:r>
    </w:p>
    <w:p w:rsidR="00467576" w:rsidRDefault="00467576" w:rsidP="00467576">
      <w:pPr>
        <w:ind w:firstLine="709"/>
        <w:jc w:val="both"/>
        <w:rPr>
          <w:sz w:val="28"/>
          <w:szCs w:val="28"/>
        </w:rPr>
      </w:pPr>
      <w:r w:rsidRPr="00C5542A">
        <w:rPr>
          <w:color w:val="000000"/>
          <w:sz w:val="28"/>
          <w:szCs w:val="28"/>
        </w:rPr>
        <w:t>Тема 7. Методи прийняття та реалізації стратегічних управлінських рішень</w:t>
      </w:r>
    </w:p>
    <w:p w:rsidR="000D1D92" w:rsidRDefault="00467576" w:rsidP="00467576">
      <w:pPr>
        <w:ind w:firstLine="709"/>
        <w:jc w:val="both"/>
        <w:rPr>
          <w:sz w:val="28"/>
          <w:szCs w:val="28"/>
        </w:rPr>
      </w:pPr>
      <w:r w:rsidRPr="00C5542A">
        <w:rPr>
          <w:sz w:val="28"/>
          <w:szCs w:val="28"/>
        </w:rPr>
        <w:t>Тема 8. Розробка функціональних управлінських рішень, організація їх виконання, контроль і оцінка</w:t>
      </w:r>
    </w:p>
    <w:p w:rsidR="00467576" w:rsidRDefault="00467576" w:rsidP="00467576">
      <w:pPr>
        <w:ind w:firstLine="709"/>
        <w:jc w:val="both"/>
        <w:rPr>
          <w:sz w:val="28"/>
          <w:szCs w:val="28"/>
        </w:rPr>
      </w:pPr>
    </w:p>
    <w:p w:rsidR="00A54BBA" w:rsidRDefault="00467576" w:rsidP="00467576">
      <w:pPr>
        <w:pStyle w:val="1"/>
        <w:tabs>
          <w:tab w:val="left" w:pos="3544"/>
        </w:tabs>
        <w:rPr>
          <w:lang w:val="uk-UA"/>
        </w:rPr>
      </w:pPr>
      <w:r>
        <w:rPr>
          <w:lang w:val="uk-UA"/>
        </w:rPr>
        <w:t xml:space="preserve">                   </w:t>
      </w:r>
    </w:p>
    <w:p w:rsidR="00A54BBA" w:rsidRDefault="00A54BBA" w:rsidP="00467576">
      <w:pPr>
        <w:pStyle w:val="1"/>
        <w:tabs>
          <w:tab w:val="left" w:pos="3544"/>
        </w:tabs>
        <w:rPr>
          <w:lang w:val="uk-UA"/>
        </w:rPr>
      </w:pPr>
    </w:p>
    <w:p w:rsidR="00A54BBA" w:rsidRDefault="00A54BBA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</w:p>
    <w:p w:rsidR="0026712F" w:rsidRDefault="0026712F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</w:p>
    <w:p w:rsidR="00A54BBA" w:rsidRDefault="00467576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</w:t>
      </w:r>
      <w:r w:rsidRPr="003D2446">
        <w:rPr>
          <w:lang w:val="uk-UA"/>
        </w:rPr>
        <w:t>ЗМІСТ НАВЧАЛЬНОЇ</w:t>
      </w:r>
      <w:r w:rsidRPr="003D2446">
        <w:rPr>
          <w:spacing w:val="-3"/>
          <w:lang w:val="uk-UA"/>
        </w:rPr>
        <w:t xml:space="preserve"> </w:t>
      </w:r>
      <w:r w:rsidR="00A54BBA">
        <w:rPr>
          <w:lang w:val="uk-UA"/>
        </w:rPr>
        <w:t>ДИСЦИПЛІ</w:t>
      </w:r>
    </w:p>
    <w:p w:rsidR="00467576" w:rsidRPr="00A54BBA" w:rsidRDefault="00A54BBA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2.1.</w:t>
      </w:r>
      <w:r w:rsidR="00467576" w:rsidRPr="00A54BBA">
        <w:rPr>
          <w:lang w:val="uk-UA"/>
        </w:rPr>
        <w:t>Структура навчальної</w:t>
      </w:r>
      <w:r w:rsidR="00467576" w:rsidRPr="00A54BBA">
        <w:rPr>
          <w:spacing w:val="2"/>
          <w:lang w:val="uk-UA"/>
        </w:rPr>
        <w:t xml:space="preserve"> </w:t>
      </w:r>
      <w:r w:rsidR="00467576" w:rsidRPr="00A54BBA">
        <w:rPr>
          <w:lang w:val="uk-UA"/>
        </w:rPr>
        <w:t>дисципліни</w:t>
      </w:r>
    </w:p>
    <w:tbl>
      <w:tblPr>
        <w:tblW w:w="10153" w:type="dxa"/>
        <w:jc w:val="center"/>
        <w:tblInd w:w="-180" w:type="dxa"/>
        <w:tblLayout w:type="fixed"/>
        <w:tblLook w:val="0000" w:firstRow="0" w:lastRow="0" w:firstColumn="0" w:lastColumn="0" w:noHBand="0" w:noVBand="0"/>
      </w:tblPr>
      <w:tblGrid>
        <w:gridCol w:w="4077"/>
        <w:gridCol w:w="1170"/>
        <w:gridCol w:w="972"/>
        <w:gridCol w:w="972"/>
        <w:gridCol w:w="972"/>
        <w:gridCol w:w="1990"/>
      </w:tblGrid>
      <w:tr w:rsidR="00467576" w:rsidRPr="00C5542A" w:rsidTr="009A3BED">
        <w:trPr>
          <w:trHeight w:val="654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Назва змістових модулів, тем</w:t>
            </w:r>
          </w:p>
        </w:tc>
        <w:tc>
          <w:tcPr>
            <w:tcW w:w="60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45728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Обсяг навчальних занять </w:t>
            </w:r>
          </w:p>
        </w:tc>
      </w:tr>
      <w:tr w:rsidR="00467576" w:rsidRPr="00C5542A" w:rsidTr="009A3BED">
        <w:trPr>
          <w:trHeight w:val="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Усього</w:t>
            </w: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в тому числі</w:t>
            </w:r>
          </w:p>
        </w:tc>
      </w:tr>
      <w:tr w:rsidR="00467576" w:rsidRPr="00C5542A" w:rsidTr="009A3BED">
        <w:trPr>
          <w:trHeight w:val="483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Лекції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proofErr w:type="spellStart"/>
            <w:r w:rsidRPr="00467576">
              <w:rPr>
                <w:bCs/>
                <w:iCs/>
                <w:color w:val="000000"/>
              </w:rPr>
              <w:t>Семі-нарські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proofErr w:type="spellStart"/>
            <w:r w:rsidRPr="00467576">
              <w:rPr>
                <w:bCs/>
                <w:iCs/>
                <w:color w:val="000000"/>
              </w:rPr>
              <w:t>Прак-тичні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СРС</w:t>
            </w:r>
          </w:p>
          <w:p w:rsidR="00467576" w:rsidRPr="00467576" w:rsidRDefault="00467576" w:rsidP="00467576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  <w:tr w:rsidR="00467576" w:rsidRPr="002A35B9" w:rsidTr="009A3BED">
        <w:trPr>
          <w:trHeight w:val="200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80</w:t>
            </w:r>
          </w:p>
        </w:tc>
      </w:tr>
      <w:tr w:rsidR="00467576" w:rsidRPr="00C5542A" w:rsidTr="009A3BED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center"/>
              <w:rPr>
                <w:color w:val="000000"/>
              </w:rPr>
            </w:pPr>
            <w:r w:rsidRPr="00467576">
              <w:rPr>
                <w:color w:val="000000"/>
              </w:rPr>
              <w:t>Змістовий модуль 1. Загальні принципи вироблення, прийняття та реалізації управлінських рішень</w:t>
            </w:r>
          </w:p>
        </w:tc>
      </w:tr>
      <w:tr w:rsidR="00467576" w:rsidRPr="002A35B9" w:rsidTr="009A3BE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rPr>
                <w:color w:val="000000"/>
              </w:rPr>
              <w:t>Тема 1.</w:t>
            </w:r>
            <w:r w:rsidRPr="00467576">
              <w:rPr>
                <w:color w:val="FF0000"/>
              </w:rPr>
              <w:t xml:space="preserve"> </w:t>
            </w:r>
            <w:r w:rsidRPr="00467576">
              <w:t>Теоретичні основи  вироблення, прийняття та реалізації управлінських рішень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  <w:lang w:val="en-US"/>
              </w:rPr>
              <w:t>1</w:t>
            </w:r>
            <w:r w:rsidRPr="00467576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  <w:lang w:val="en-US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10</w:t>
            </w:r>
          </w:p>
        </w:tc>
      </w:tr>
      <w:tr w:rsidR="00467576" w:rsidRPr="00C5542A" w:rsidTr="009A3BE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t>Тема 2. Методологічні підходи та умови для вироблення та прийняття управлінських рішень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  <w:lang w:val="en-US"/>
              </w:rPr>
              <w:t>1</w:t>
            </w:r>
            <w:r w:rsidRPr="00467576">
              <w:rPr>
                <w:bCs/>
                <w:color w:val="00000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  <w:lang w:val="en-US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1</w:t>
            </w:r>
            <w:r w:rsidRPr="00467576">
              <w:rPr>
                <w:bCs/>
                <w:iCs/>
                <w:color w:val="000000"/>
              </w:rPr>
              <w:t>0</w:t>
            </w:r>
          </w:p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467576" w:rsidRPr="00C5542A" w:rsidTr="009A3BE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t>Разом за змістовим модулем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  <w:lang w:val="ru-RU"/>
              </w:rPr>
            </w:pPr>
            <w:r w:rsidRPr="00467576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2</w:t>
            </w:r>
            <w:r w:rsidRPr="00467576">
              <w:rPr>
                <w:bCs/>
                <w:iCs/>
                <w:color w:val="000000"/>
              </w:rPr>
              <w:t>0</w:t>
            </w:r>
          </w:p>
        </w:tc>
      </w:tr>
      <w:tr w:rsidR="00467576" w:rsidRPr="00C5542A" w:rsidTr="009A3BED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center"/>
              <w:rPr>
                <w:color w:val="000000"/>
              </w:rPr>
            </w:pPr>
            <w:r w:rsidRPr="00467576">
              <w:rPr>
                <w:color w:val="000000"/>
              </w:rPr>
              <w:t>Змістовий модуль 2. Класифікація методів вироблення та прийняття управлінських рішень</w:t>
            </w:r>
          </w:p>
        </w:tc>
      </w:tr>
      <w:tr w:rsidR="00467576" w:rsidRPr="002A35B9" w:rsidTr="009A3BE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t>Тема 3. Аналітичні та евристичні методи вироблення та прийняття управлінських рішень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467576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10</w:t>
            </w:r>
          </w:p>
        </w:tc>
      </w:tr>
      <w:tr w:rsidR="00467576" w:rsidRPr="00C5542A" w:rsidTr="009A3BE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t>Тема 4. Експертні методи вироблення та прийняття управлінських рішень. Програмно-цільовий підхід до прийняття управлінських рішень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467576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1</w:t>
            </w:r>
            <w:r w:rsidRPr="00467576">
              <w:rPr>
                <w:bCs/>
                <w:iCs/>
                <w:color w:val="000000"/>
              </w:rPr>
              <w:t>0</w:t>
            </w:r>
          </w:p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  <w:tr w:rsidR="00467576" w:rsidRPr="00C5542A" w:rsidTr="009A3BED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rPr>
                <w:bCs/>
                <w:i/>
                <w:color w:val="000000"/>
              </w:rPr>
            </w:pPr>
            <w:r w:rsidRPr="00467576">
              <w:t>Разом за змістовим модулем 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45728" w:rsidRDefault="00445728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  <w:p w:rsidR="00467576" w:rsidRPr="00445728" w:rsidRDefault="00467576" w:rsidP="0044572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2</w:t>
            </w:r>
            <w:r w:rsidRPr="00467576">
              <w:rPr>
                <w:bCs/>
                <w:iCs/>
                <w:color w:val="000000"/>
              </w:rPr>
              <w:t>0</w:t>
            </w:r>
          </w:p>
        </w:tc>
      </w:tr>
      <w:tr w:rsidR="00467576" w:rsidRPr="00C5542A" w:rsidTr="009A3BED">
        <w:trPr>
          <w:trHeight w:val="302"/>
          <w:jc w:val="center"/>
        </w:trPr>
        <w:tc>
          <w:tcPr>
            <w:tcW w:w="101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contextualSpacing/>
              <w:jc w:val="center"/>
              <w:rPr>
                <w:color w:val="000000"/>
              </w:rPr>
            </w:pPr>
            <w:r w:rsidRPr="00467576">
              <w:rPr>
                <w:color w:val="000000"/>
              </w:rPr>
              <w:t>Змістовий модуль 3. Інформація, середовище та їх вплив на формування управлінських рішень</w:t>
            </w:r>
          </w:p>
        </w:tc>
      </w:tr>
      <w:tr w:rsidR="00467576" w:rsidRPr="00C5542A" w:rsidTr="009A3BED">
        <w:trPr>
          <w:trHeight w:val="552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rPr>
                <w:color w:val="000000"/>
              </w:rPr>
              <w:t>Тема 5</w:t>
            </w:r>
            <w:r w:rsidRPr="00467576">
              <w:rPr>
                <w:i/>
                <w:color w:val="FF0000"/>
              </w:rPr>
              <w:t>.</w:t>
            </w:r>
            <w:r w:rsidRPr="00467576">
              <w:rPr>
                <w:color w:val="FF0000"/>
              </w:rPr>
              <w:t xml:space="preserve"> </w:t>
            </w:r>
            <w:r w:rsidRPr="00467576">
              <w:t>Інформаційна складова вироблення та прийняття управлінських рішень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1</w:t>
            </w:r>
            <w:r w:rsidRPr="00467576">
              <w:rPr>
                <w:bCs/>
                <w:iCs/>
                <w:color w:val="000000"/>
              </w:rPr>
              <w:t>0</w:t>
            </w:r>
          </w:p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467576" w:rsidRPr="002A35B9" w:rsidTr="009A3BED">
        <w:trPr>
          <w:trHeight w:val="552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t>Тема 6. Аналіз середовища, вироблення і вибір управлінських рішень в умовах невизначеності та ризику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10</w:t>
            </w:r>
          </w:p>
        </w:tc>
      </w:tr>
      <w:tr w:rsidR="00467576" w:rsidRPr="00C5542A" w:rsidTr="009A3BED">
        <w:trPr>
          <w:trHeight w:val="306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  <w:rPr>
                <w:i/>
              </w:rPr>
            </w:pPr>
            <w:r w:rsidRPr="00467576">
              <w:t>Разом за змістовим модулем 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2</w:t>
            </w:r>
            <w:r w:rsidRPr="00467576">
              <w:rPr>
                <w:bCs/>
                <w:iCs/>
                <w:color w:val="000000"/>
              </w:rPr>
              <w:t>0</w:t>
            </w:r>
          </w:p>
        </w:tc>
      </w:tr>
      <w:tr w:rsidR="00467576" w:rsidRPr="00C5542A" w:rsidTr="009A3BED">
        <w:trPr>
          <w:trHeight w:val="300"/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center"/>
            </w:pPr>
            <w:r w:rsidRPr="00467576">
              <w:t>Змістовний модуль 4. Моделі і методи прийняття рішень у різних сферах діяльності</w:t>
            </w:r>
          </w:p>
        </w:tc>
      </w:tr>
      <w:tr w:rsidR="00467576" w:rsidRPr="002A35B9" w:rsidTr="009A3BED">
        <w:trPr>
          <w:trHeight w:val="552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  <w:rPr>
                <w:color w:val="FF0000"/>
              </w:rPr>
            </w:pPr>
            <w:r w:rsidRPr="00467576">
              <w:rPr>
                <w:color w:val="000000"/>
              </w:rPr>
              <w:t>Тема 7. Методи прийняття та реалізації стратегічних управлінських рішень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11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46757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1</w:t>
            </w:r>
            <w:r w:rsidRPr="00467576">
              <w:rPr>
                <w:bCs/>
                <w:iCs/>
                <w:color w:val="000000"/>
              </w:rPr>
              <w:t>0</w:t>
            </w:r>
          </w:p>
        </w:tc>
      </w:tr>
      <w:tr w:rsidR="00467576" w:rsidRPr="00467576" w:rsidTr="009A3BED">
        <w:trPr>
          <w:trHeight w:val="552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  <w:r w:rsidRPr="00467576">
              <w:t xml:space="preserve">Тема 8. Розробка функціональних управлінських рішень, організація їх виконання, контроль і оцінка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11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46757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10</w:t>
            </w:r>
          </w:p>
        </w:tc>
      </w:tr>
      <w:tr w:rsidR="00467576" w:rsidRPr="00467576" w:rsidTr="009A3BED">
        <w:trPr>
          <w:trHeight w:val="318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contextualSpacing/>
              <w:jc w:val="both"/>
            </w:pPr>
          </w:p>
          <w:p w:rsidR="00467576" w:rsidRPr="00467576" w:rsidRDefault="00467576" w:rsidP="00467576">
            <w:pPr>
              <w:contextualSpacing/>
              <w:jc w:val="both"/>
              <w:rPr>
                <w:i/>
                <w:color w:val="000000"/>
              </w:rPr>
            </w:pPr>
            <w:r w:rsidRPr="00467576">
              <w:t>Разом за змістовим модулем 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22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467576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-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  <w:p w:rsidR="00467576" w:rsidRPr="00467576" w:rsidRDefault="00467576" w:rsidP="0044572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  <w:lang w:val="en-US"/>
              </w:rPr>
              <w:t>2</w:t>
            </w:r>
            <w:r w:rsidRPr="00467576">
              <w:rPr>
                <w:bCs/>
                <w:iCs/>
                <w:color w:val="000000"/>
              </w:rPr>
              <w:t>0</w:t>
            </w:r>
          </w:p>
        </w:tc>
      </w:tr>
      <w:tr w:rsidR="00467576" w:rsidRPr="00467576" w:rsidTr="009A3BED">
        <w:trPr>
          <w:trHeight w:val="318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snapToGrid w:val="0"/>
              <w:contextualSpacing/>
              <w:rPr>
                <w:bCs/>
                <w:iCs/>
              </w:rPr>
            </w:pPr>
            <w:r w:rsidRPr="00467576">
              <w:t xml:space="preserve">Усього годин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90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6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  <w:r w:rsidRPr="00467576"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76" w:rsidRPr="00467576" w:rsidRDefault="00467576" w:rsidP="00467576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467576">
              <w:rPr>
                <w:bCs/>
                <w:iCs/>
                <w:color w:val="000000"/>
              </w:rPr>
              <w:t>80</w:t>
            </w:r>
          </w:p>
        </w:tc>
      </w:tr>
      <w:tr w:rsidR="00467576" w:rsidRPr="00467576" w:rsidTr="009A3BED">
        <w:trPr>
          <w:jc w:val="center"/>
        </w:trPr>
        <w:tc>
          <w:tcPr>
            <w:tcW w:w="1015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576" w:rsidRPr="00467576" w:rsidRDefault="00467576" w:rsidP="00467576">
            <w:pPr>
              <w:snapToGrid w:val="0"/>
              <w:contextualSpacing/>
              <w:rPr>
                <w:bCs/>
                <w:iCs/>
                <w:color w:val="000000"/>
              </w:rPr>
            </w:pPr>
            <w:r w:rsidRPr="00467576">
              <w:rPr>
                <w:color w:val="000000"/>
              </w:rPr>
              <w:t>Підсумковий контроль – іспит</w:t>
            </w:r>
          </w:p>
        </w:tc>
      </w:tr>
    </w:tbl>
    <w:p w:rsidR="00467576" w:rsidRPr="00467576" w:rsidRDefault="00467576" w:rsidP="00467576">
      <w:pPr>
        <w:jc w:val="both"/>
      </w:pPr>
    </w:p>
    <w:p w:rsidR="00445728" w:rsidRDefault="00445728" w:rsidP="00B83D5F">
      <w:pPr>
        <w:jc w:val="both"/>
      </w:pPr>
    </w:p>
    <w:p w:rsidR="00445728" w:rsidRPr="00A54BBA" w:rsidRDefault="00A54BBA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b/>
          <w:sz w:val="28"/>
        </w:rPr>
      </w:pPr>
      <w:r>
        <w:rPr>
          <w:b/>
          <w:sz w:val="28"/>
        </w:rPr>
        <w:t>2.2.</w:t>
      </w:r>
      <w:r w:rsidR="00445728" w:rsidRPr="00A54BBA">
        <w:rPr>
          <w:b/>
          <w:sz w:val="28"/>
        </w:rPr>
        <w:t>Лекційні заняття, їх тематика і</w:t>
      </w:r>
      <w:r w:rsidR="00445728" w:rsidRPr="00A54BBA">
        <w:rPr>
          <w:b/>
          <w:spacing w:val="-3"/>
          <w:sz w:val="28"/>
        </w:rPr>
        <w:t xml:space="preserve"> </w:t>
      </w:r>
      <w:r w:rsidR="00445728" w:rsidRPr="00A54BBA">
        <w:rPr>
          <w:b/>
          <w:sz w:val="28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45728" w:rsidRPr="00A311FE" w:rsidTr="00445728">
        <w:tc>
          <w:tcPr>
            <w:tcW w:w="534" w:type="dxa"/>
            <w:vMerge w:val="restart"/>
          </w:tcPr>
          <w:p w:rsidR="00445728" w:rsidRPr="00A311FE" w:rsidRDefault="00445728">
            <w:pPr>
              <w:jc w:val="both"/>
            </w:pPr>
          </w:p>
          <w:p w:rsidR="00445728" w:rsidRPr="00A311FE" w:rsidRDefault="00445728">
            <w:pPr>
              <w:jc w:val="both"/>
            </w:pPr>
            <w:r w:rsidRPr="00A311FE">
              <w:t>№</w:t>
            </w:r>
          </w:p>
        </w:tc>
        <w:tc>
          <w:tcPr>
            <w:tcW w:w="5846" w:type="dxa"/>
            <w:vMerge w:val="restart"/>
          </w:tcPr>
          <w:p w:rsidR="00445728" w:rsidRPr="00A311FE" w:rsidRDefault="00445728" w:rsidP="00445728">
            <w:pPr>
              <w:jc w:val="center"/>
            </w:pPr>
          </w:p>
          <w:p w:rsidR="00445728" w:rsidRPr="00A311FE" w:rsidRDefault="00445728" w:rsidP="00445728">
            <w:pPr>
              <w:jc w:val="center"/>
            </w:pPr>
            <w:r w:rsidRPr="00A311FE">
              <w:t>Назва теми</w:t>
            </w:r>
          </w:p>
        </w:tc>
        <w:tc>
          <w:tcPr>
            <w:tcW w:w="3191" w:type="dxa"/>
            <w:gridSpan w:val="2"/>
          </w:tcPr>
          <w:p w:rsidR="00445728" w:rsidRPr="00A311FE" w:rsidRDefault="00445728">
            <w:pPr>
              <w:jc w:val="both"/>
            </w:pPr>
            <w:r w:rsidRPr="00A311FE">
              <w:t>Обсяг навчальних занять</w:t>
            </w:r>
          </w:p>
        </w:tc>
      </w:tr>
      <w:tr w:rsidR="00445728" w:rsidRPr="00A311FE" w:rsidTr="009A3BED">
        <w:tc>
          <w:tcPr>
            <w:tcW w:w="534" w:type="dxa"/>
            <w:vMerge/>
          </w:tcPr>
          <w:p w:rsidR="00445728" w:rsidRPr="00A311FE" w:rsidRDefault="00445728">
            <w:pPr>
              <w:jc w:val="both"/>
            </w:pPr>
          </w:p>
        </w:tc>
        <w:tc>
          <w:tcPr>
            <w:tcW w:w="5846" w:type="dxa"/>
            <w:vMerge/>
          </w:tcPr>
          <w:p w:rsidR="00445728" w:rsidRPr="00A311FE" w:rsidRDefault="00445728">
            <w:pPr>
              <w:jc w:val="both"/>
            </w:pPr>
          </w:p>
        </w:tc>
        <w:tc>
          <w:tcPr>
            <w:tcW w:w="1595" w:type="dxa"/>
          </w:tcPr>
          <w:p w:rsidR="00445728" w:rsidRPr="00A311FE" w:rsidRDefault="00A54BBA">
            <w:pPr>
              <w:jc w:val="both"/>
            </w:pPr>
            <w:r w:rsidRPr="00A311FE">
              <w:t>Л</w:t>
            </w:r>
            <w:r w:rsidR="00445728" w:rsidRPr="00A311FE">
              <w:t>екція</w:t>
            </w:r>
          </w:p>
        </w:tc>
        <w:tc>
          <w:tcPr>
            <w:tcW w:w="1596" w:type="dxa"/>
          </w:tcPr>
          <w:p w:rsidR="00445728" w:rsidRPr="00A311FE" w:rsidRDefault="00445728">
            <w:pPr>
              <w:jc w:val="both"/>
            </w:pPr>
            <w:r w:rsidRPr="00A311FE">
              <w:t>сам. робота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1</w:t>
            </w:r>
          </w:p>
        </w:tc>
        <w:tc>
          <w:tcPr>
            <w:tcW w:w="5846" w:type="dxa"/>
          </w:tcPr>
          <w:p w:rsidR="00445728" w:rsidRPr="00A311FE" w:rsidRDefault="00445728" w:rsidP="00445728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311FE">
              <w:rPr>
                <w:b/>
                <w:color w:val="000000" w:themeColor="text1"/>
              </w:rPr>
              <w:t xml:space="preserve">Тема 1. </w:t>
            </w:r>
            <w:r w:rsidRPr="00A311FE">
              <w:rPr>
                <w:b/>
              </w:rPr>
              <w:t>Теоретичні основи  вироблення, прийняття та реалізації управлінських рішень</w:t>
            </w:r>
            <w:r w:rsidRPr="00A311FE">
              <w:rPr>
                <w:b/>
                <w:color w:val="000000" w:themeColor="text1"/>
              </w:rPr>
              <w:t xml:space="preserve"> </w:t>
            </w:r>
          </w:p>
          <w:p w:rsidR="00445728" w:rsidRPr="00A311FE" w:rsidRDefault="00445728" w:rsidP="00445728">
            <w:pPr>
              <w:ind w:firstLine="709"/>
              <w:jc w:val="both"/>
            </w:pPr>
            <w:r w:rsidRPr="00A311FE">
              <w:rPr>
                <w:color w:val="000000" w:themeColor="text1"/>
              </w:rPr>
              <w:t xml:space="preserve">1. Сутність та класифікація управлінських рішень. </w:t>
            </w:r>
            <w:r w:rsidRPr="00A311FE">
              <w:t>Визначення та класифікація публічно-управлінських рішень.</w:t>
            </w:r>
          </w:p>
          <w:p w:rsidR="00445728" w:rsidRPr="00A311FE" w:rsidRDefault="00445728" w:rsidP="00445728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 xml:space="preserve">2. Моделі та підходи до прийняття управлінських рішень. </w:t>
            </w:r>
          </w:p>
          <w:p w:rsidR="00445728" w:rsidRPr="00A311FE" w:rsidRDefault="00445728" w:rsidP="00445728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>3. Управлінське рішення як психологічний  процес.</w:t>
            </w:r>
          </w:p>
        </w:tc>
        <w:tc>
          <w:tcPr>
            <w:tcW w:w="1595" w:type="dxa"/>
          </w:tcPr>
          <w:p w:rsidR="00445728" w:rsidRPr="00A311FE" w:rsidRDefault="00445728" w:rsidP="00445728">
            <w:pPr>
              <w:jc w:val="center"/>
            </w:pPr>
            <w:r w:rsidRPr="00A311FE">
              <w:t>2</w:t>
            </w:r>
          </w:p>
        </w:tc>
        <w:tc>
          <w:tcPr>
            <w:tcW w:w="1596" w:type="dxa"/>
          </w:tcPr>
          <w:p w:rsidR="00445728" w:rsidRPr="00A311FE" w:rsidRDefault="00445728" w:rsidP="00445728">
            <w:pPr>
              <w:jc w:val="center"/>
            </w:pPr>
            <w:r w:rsidRPr="00A311FE">
              <w:t>10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2</w:t>
            </w:r>
          </w:p>
        </w:tc>
        <w:tc>
          <w:tcPr>
            <w:tcW w:w="5846" w:type="dxa"/>
          </w:tcPr>
          <w:p w:rsidR="00445728" w:rsidRPr="00A311FE" w:rsidRDefault="00445728" w:rsidP="00A311FE">
            <w:pPr>
              <w:ind w:firstLine="709"/>
              <w:jc w:val="both"/>
              <w:rPr>
                <w:b/>
              </w:rPr>
            </w:pPr>
            <w:r w:rsidRPr="00A311FE">
              <w:rPr>
                <w:b/>
              </w:rPr>
              <w:t>Тема 6. Аналіз середовища, вироблення і вибір управлінських рішень в умовах невизначеності та ризику</w:t>
            </w:r>
          </w:p>
          <w:p w:rsidR="00445728" w:rsidRPr="00A311FE" w:rsidRDefault="00445728" w:rsidP="00445728">
            <w:pPr>
              <w:ind w:firstLine="709"/>
              <w:jc w:val="both"/>
            </w:pPr>
            <w:r w:rsidRPr="00A311FE">
              <w:t>1. Середовище та його вплив на прийняття управлінських рішень.</w:t>
            </w:r>
          </w:p>
          <w:p w:rsidR="00445728" w:rsidRPr="00A311FE" w:rsidRDefault="00445728" w:rsidP="00445728">
            <w:pPr>
              <w:ind w:firstLine="709"/>
              <w:jc w:val="both"/>
            </w:pPr>
            <w:r w:rsidRPr="00A311FE">
              <w:t xml:space="preserve">2. Прийняття управлінських рішень у різних умовах середовища. </w:t>
            </w:r>
          </w:p>
          <w:p w:rsidR="00445728" w:rsidRPr="00A311FE" w:rsidRDefault="00445728" w:rsidP="00445728">
            <w:pPr>
              <w:ind w:firstLine="709"/>
              <w:jc w:val="both"/>
            </w:pPr>
            <w:r w:rsidRPr="00A311FE">
              <w:t xml:space="preserve">3. Прийняття рішень в умовах невизначеності та ризику. </w:t>
            </w:r>
          </w:p>
          <w:p w:rsidR="00445728" w:rsidRPr="00A311FE" w:rsidRDefault="00445728" w:rsidP="00A311FE">
            <w:pPr>
              <w:ind w:firstLine="709"/>
              <w:jc w:val="both"/>
            </w:pPr>
            <w:r w:rsidRPr="00A311FE">
              <w:t xml:space="preserve">4. </w:t>
            </w:r>
            <w:r w:rsidRPr="00A311FE">
              <w:rPr>
                <w:color w:val="333333"/>
              </w:rPr>
              <w:t>Основні системні принципи, які визначають загальні вимоги до управління ризиками в діяльності органів публічної влади.</w:t>
            </w:r>
          </w:p>
        </w:tc>
        <w:tc>
          <w:tcPr>
            <w:tcW w:w="1595" w:type="dxa"/>
          </w:tcPr>
          <w:p w:rsidR="00445728" w:rsidRPr="00A311FE" w:rsidRDefault="00445728" w:rsidP="009A3BED">
            <w:pPr>
              <w:jc w:val="center"/>
            </w:pPr>
            <w:r w:rsidRPr="00A311FE">
              <w:t>2</w:t>
            </w:r>
          </w:p>
        </w:tc>
        <w:tc>
          <w:tcPr>
            <w:tcW w:w="1596" w:type="dxa"/>
          </w:tcPr>
          <w:p w:rsidR="00445728" w:rsidRPr="00A311FE" w:rsidRDefault="00445728" w:rsidP="009A3BED">
            <w:pPr>
              <w:jc w:val="center"/>
            </w:pPr>
            <w:r w:rsidRPr="00A311FE">
              <w:t>10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3</w:t>
            </w:r>
          </w:p>
        </w:tc>
        <w:tc>
          <w:tcPr>
            <w:tcW w:w="5846" w:type="dxa"/>
          </w:tcPr>
          <w:p w:rsidR="00A311FE" w:rsidRPr="00A311FE" w:rsidRDefault="00A311FE" w:rsidP="00A311FE">
            <w:pPr>
              <w:ind w:firstLine="709"/>
              <w:jc w:val="both"/>
              <w:rPr>
                <w:b/>
                <w:color w:val="000000"/>
              </w:rPr>
            </w:pPr>
            <w:r w:rsidRPr="00A311FE">
              <w:rPr>
                <w:b/>
                <w:color w:val="000000"/>
              </w:rPr>
              <w:t>Тема 7. Методи прийняття та реалізації стратегічних управлінських рішень</w:t>
            </w:r>
          </w:p>
          <w:p w:rsidR="00A311FE" w:rsidRPr="00A311FE" w:rsidRDefault="00A311FE" w:rsidP="00A311FE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 xml:space="preserve">1. Розробка і прийняття стратегічних управлінських рішень: сутність, зміст, класифікація. </w:t>
            </w:r>
          </w:p>
          <w:p w:rsidR="00A311FE" w:rsidRPr="00A311FE" w:rsidRDefault="00A311FE" w:rsidP="00A311FE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>2. Основні етапи прийняття стратегічних рішень в умовах ризику.</w:t>
            </w:r>
          </w:p>
          <w:p w:rsidR="00445728" w:rsidRPr="00A311FE" w:rsidRDefault="00A311FE" w:rsidP="00A311FE">
            <w:pPr>
              <w:ind w:firstLine="709"/>
              <w:jc w:val="both"/>
              <w:rPr>
                <w:b/>
                <w:i/>
                <w:color w:val="000000" w:themeColor="text1"/>
              </w:rPr>
            </w:pPr>
            <w:r w:rsidRPr="00A311FE">
              <w:rPr>
                <w:color w:val="000000" w:themeColor="text1"/>
              </w:rPr>
              <w:t xml:space="preserve">3. </w:t>
            </w:r>
            <w:r w:rsidRPr="00A311FE">
              <w:t xml:space="preserve">Стратегії розвитку держави як </w:t>
            </w:r>
            <w:r w:rsidRPr="00A311FE">
              <w:rPr>
                <w:color w:val="000000"/>
              </w:rPr>
              <w:t>чинники формування та функціонування публічного управління</w:t>
            </w:r>
          </w:p>
        </w:tc>
        <w:tc>
          <w:tcPr>
            <w:tcW w:w="1595" w:type="dxa"/>
          </w:tcPr>
          <w:p w:rsidR="00445728" w:rsidRPr="00A311FE" w:rsidRDefault="00A311FE" w:rsidP="009A3BED">
            <w:pPr>
              <w:jc w:val="center"/>
            </w:pPr>
            <w:r w:rsidRPr="00A311FE">
              <w:t>1</w:t>
            </w:r>
          </w:p>
        </w:tc>
        <w:tc>
          <w:tcPr>
            <w:tcW w:w="1596" w:type="dxa"/>
          </w:tcPr>
          <w:p w:rsidR="00445728" w:rsidRPr="00A311FE" w:rsidRDefault="00445728" w:rsidP="009A3BED">
            <w:pPr>
              <w:jc w:val="center"/>
            </w:pPr>
            <w:r w:rsidRPr="00A311FE">
              <w:t>10</w:t>
            </w:r>
          </w:p>
        </w:tc>
      </w:tr>
      <w:tr w:rsidR="00A311FE" w:rsidRPr="00A311FE" w:rsidTr="009A3BED">
        <w:tc>
          <w:tcPr>
            <w:tcW w:w="534" w:type="dxa"/>
          </w:tcPr>
          <w:p w:rsidR="00A311FE" w:rsidRPr="00A311FE" w:rsidRDefault="00A311FE">
            <w:pPr>
              <w:jc w:val="both"/>
            </w:pPr>
            <w:r w:rsidRPr="00A311FE">
              <w:t>4</w:t>
            </w:r>
          </w:p>
        </w:tc>
        <w:tc>
          <w:tcPr>
            <w:tcW w:w="5846" w:type="dxa"/>
          </w:tcPr>
          <w:p w:rsidR="00A311FE" w:rsidRPr="00A311FE" w:rsidRDefault="00A311FE" w:rsidP="00A311FE">
            <w:pPr>
              <w:ind w:firstLine="709"/>
              <w:jc w:val="both"/>
              <w:rPr>
                <w:b/>
              </w:rPr>
            </w:pPr>
            <w:r w:rsidRPr="00A311FE">
              <w:rPr>
                <w:b/>
              </w:rPr>
              <w:t>Тема 8. Розробка функціональних управлінських рішень, організація їх виконання, контроль і оцінка</w:t>
            </w:r>
          </w:p>
          <w:p w:rsidR="00A311FE" w:rsidRPr="00A311FE" w:rsidRDefault="00A311FE" w:rsidP="00A311FE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 xml:space="preserve">1.Управлінські рішення в галузі виробництва. </w:t>
            </w:r>
          </w:p>
          <w:p w:rsidR="00A311FE" w:rsidRPr="00A311FE" w:rsidRDefault="00A311FE" w:rsidP="00A311FE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 xml:space="preserve">2. Прийняття інвестиційних та фінансових рішень. </w:t>
            </w:r>
          </w:p>
          <w:p w:rsidR="00A311FE" w:rsidRPr="00A311FE" w:rsidRDefault="00A311FE" w:rsidP="00A311FE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>3. Рішення в галузі маркетингу.</w:t>
            </w:r>
          </w:p>
          <w:p w:rsidR="00A311FE" w:rsidRPr="00A311FE" w:rsidRDefault="00A311FE" w:rsidP="00A311FE">
            <w:pPr>
              <w:ind w:firstLine="709"/>
              <w:jc w:val="both"/>
              <w:rPr>
                <w:color w:val="000000" w:themeColor="text1"/>
              </w:rPr>
            </w:pPr>
            <w:r w:rsidRPr="00A311FE">
              <w:rPr>
                <w:color w:val="000000" w:themeColor="text1"/>
              </w:rPr>
              <w:t>4. Прийняття політичних рішень.</w:t>
            </w:r>
          </w:p>
          <w:p w:rsidR="00A311FE" w:rsidRPr="00A311FE" w:rsidRDefault="00A311FE" w:rsidP="00A311FE">
            <w:pPr>
              <w:ind w:firstLine="709"/>
              <w:jc w:val="both"/>
            </w:pPr>
            <w:r w:rsidRPr="00A311FE">
              <w:t xml:space="preserve">5. </w:t>
            </w:r>
            <w:proofErr w:type="spellStart"/>
            <w:r w:rsidRPr="00A311FE">
              <w:t>.Організаційні</w:t>
            </w:r>
            <w:proofErr w:type="spellEnd"/>
            <w:r w:rsidRPr="00A311FE">
              <w:t xml:space="preserve"> аспекти формування та оформлення управлінських рішень, контроль за їх реалізацією.</w:t>
            </w:r>
          </w:p>
        </w:tc>
        <w:tc>
          <w:tcPr>
            <w:tcW w:w="1595" w:type="dxa"/>
          </w:tcPr>
          <w:p w:rsidR="00A311FE" w:rsidRPr="00A311FE" w:rsidRDefault="00A311FE" w:rsidP="009A3BED">
            <w:pPr>
              <w:jc w:val="center"/>
            </w:pPr>
            <w:r w:rsidRPr="00A311FE">
              <w:t>1</w:t>
            </w:r>
          </w:p>
        </w:tc>
        <w:tc>
          <w:tcPr>
            <w:tcW w:w="1596" w:type="dxa"/>
          </w:tcPr>
          <w:p w:rsidR="00A311FE" w:rsidRPr="00A311FE" w:rsidRDefault="00A311FE" w:rsidP="009A3BED">
            <w:pPr>
              <w:jc w:val="center"/>
            </w:pPr>
            <w:r w:rsidRPr="00A311FE">
              <w:t>10</w:t>
            </w:r>
          </w:p>
        </w:tc>
      </w:tr>
      <w:tr w:rsidR="00A311FE" w:rsidRPr="00A311FE" w:rsidTr="009A3BED">
        <w:tc>
          <w:tcPr>
            <w:tcW w:w="534" w:type="dxa"/>
          </w:tcPr>
          <w:p w:rsidR="00A311FE" w:rsidRPr="00A311FE" w:rsidRDefault="00A311FE">
            <w:pPr>
              <w:jc w:val="both"/>
            </w:pPr>
          </w:p>
        </w:tc>
        <w:tc>
          <w:tcPr>
            <w:tcW w:w="5846" w:type="dxa"/>
          </w:tcPr>
          <w:p w:rsidR="00A311FE" w:rsidRPr="00A311FE" w:rsidRDefault="00A311FE">
            <w:pPr>
              <w:jc w:val="both"/>
            </w:pPr>
            <w:r w:rsidRPr="00A311FE">
              <w:t>Усього за навчальною дисципліною</w:t>
            </w:r>
          </w:p>
        </w:tc>
        <w:tc>
          <w:tcPr>
            <w:tcW w:w="1595" w:type="dxa"/>
          </w:tcPr>
          <w:p w:rsidR="00A311FE" w:rsidRPr="00A311FE" w:rsidRDefault="00A311FE" w:rsidP="009A3BED">
            <w:pPr>
              <w:jc w:val="center"/>
            </w:pPr>
            <w:r w:rsidRPr="00A311FE">
              <w:t>6</w:t>
            </w:r>
          </w:p>
        </w:tc>
        <w:tc>
          <w:tcPr>
            <w:tcW w:w="1596" w:type="dxa"/>
          </w:tcPr>
          <w:p w:rsidR="00A311FE" w:rsidRPr="00A311FE" w:rsidRDefault="00A311FE" w:rsidP="009A3BED">
            <w:pPr>
              <w:jc w:val="center"/>
            </w:pPr>
            <w:r w:rsidRPr="00A311FE">
              <w:t>40</w:t>
            </w:r>
          </w:p>
        </w:tc>
      </w:tr>
    </w:tbl>
    <w:p w:rsidR="00445728" w:rsidRDefault="00445728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 w:rsidP="00B83D5F">
      <w:pPr>
        <w:jc w:val="both"/>
      </w:pPr>
    </w:p>
    <w:p w:rsidR="00A311FE" w:rsidRPr="003D2446" w:rsidRDefault="00A311FE" w:rsidP="00A54BBA">
      <w:pPr>
        <w:pStyle w:val="ab"/>
        <w:numPr>
          <w:ilvl w:val="1"/>
          <w:numId w:val="24"/>
        </w:numPr>
        <w:tabs>
          <w:tab w:val="left" w:pos="1717"/>
          <w:tab w:val="left" w:pos="1718"/>
        </w:tabs>
        <w:jc w:val="center"/>
        <w:rPr>
          <w:b/>
          <w:sz w:val="28"/>
          <w:lang w:val="uk-UA"/>
        </w:rPr>
      </w:pPr>
      <w:r w:rsidRPr="003D2446">
        <w:rPr>
          <w:b/>
          <w:sz w:val="28"/>
          <w:lang w:val="uk-UA"/>
        </w:rPr>
        <w:t>Практичні заняття, їх тематика і</w:t>
      </w:r>
      <w:r w:rsidRPr="003D2446">
        <w:rPr>
          <w:b/>
          <w:spacing w:val="-2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311FE" w:rsidTr="00A311FE">
        <w:tc>
          <w:tcPr>
            <w:tcW w:w="675" w:type="dxa"/>
            <w:vMerge w:val="restart"/>
          </w:tcPr>
          <w:p w:rsidR="00A311FE" w:rsidRDefault="00A311FE">
            <w:pPr>
              <w:jc w:val="both"/>
            </w:pPr>
          </w:p>
          <w:p w:rsidR="00A311FE" w:rsidRDefault="00A311FE">
            <w:pPr>
              <w:jc w:val="both"/>
            </w:pPr>
          </w:p>
          <w:p w:rsidR="00A311FE" w:rsidRDefault="00A311FE">
            <w:pPr>
              <w:jc w:val="both"/>
            </w:pPr>
            <w:r>
              <w:t>№</w:t>
            </w:r>
          </w:p>
        </w:tc>
        <w:tc>
          <w:tcPr>
            <w:tcW w:w="6946" w:type="dxa"/>
            <w:vMerge w:val="restart"/>
          </w:tcPr>
          <w:p w:rsidR="00A311FE" w:rsidRDefault="00A311FE" w:rsidP="00A311FE">
            <w:pPr>
              <w:jc w:val="center"/>
            </w:pPr>
          </w:p>
          <w:p w:rsidR="00A311FE" w:rsidRDefault="00A311FE" w:rsidP="00A311FE">
            <w:pPr>
              <w:jc w:val="center"/>
            </w:pPr>
          </w:p>
          <w:p w:rsidR="00A311FE" w:rsidRDefault="00A311FE" w:rsidP="00A311FE">
            <w:pPr>
              <w:jc w:val="center"/>
            </w:pPr>
            <w:r>
              <w:t>Назва теми</w:t>
            </w:r>
          </w:p>
        </w:tc>
        <w:tc>
          <w:tcPr>
            <w:tcW w:w="1950" w:type="dxa"/>
            <w:gridSpan w:val="2"/>
          </w:tcPr>
          <w:p w:rsidR="00A311FE" w:rsidRDefault="00A311FE">
            <w:pPr>
              <w:jc w:val="both"/>
            </w:pPr>
            <w:r>
              <w:t>Обсяг навчального навантаження</w:t>
            </w:r>
          </w:p>
        </w:tc>
      </w:tr>
      <w:tr w:rsidR="00A311FE" w:rsidTr="00A311FE">
        <w:tc>
          <w:tcPr>
            <w:tcW w:w="675" w:type="dxa"/>
            <w:vMerge/>
          </w:tcPr>
          <w:p w:rsidR="00A311FE" w:rsidRDefault="00A311FE">
            <w:pPr>
              <w:jc w:val="both"/>
            </w:pPr>
          </w:p>
        </w:tc>
        <w:tc>
          <w:tcPr>
            <w:tcW w:w="6946" w:type="dxa"/>
            <w:vMerge/>
          </w:tcPr>
          <w:p w:rsidR="00A311FE" w:rsidRDefault="00A311FE">
            <w:pPr>
              <w:jc w:val="both"/>
            </w:pPr>
          </w:p>
        </w:tc>
        <w:tc>
          <w:tcPr>
            <w:tcW w:w="851" w:type="dxa"/>
          </w:tcPr>
          <w:p w:rsidR="00A311FE" w:rsidRDefault="00A311FE">
            <w:pPr>
              <w:jc w:val="both"/>
            </w:pPr>
            <w:proofErr w:type="spellStart"/>
            <w:r>
              <w:t>Практ</w:t>
            </w:r>
            <w:proofErr w:type="spellEnd"/>
          </w:p>
        </w:tc>
        <w:tc>
          <w:tcPr>
            <w:tcW w:w="1099" w:type="dxa"/>
          </w:tcPr>
          <w:p w:rsidR="00A311FE" w:rsidRDefault="00A311FE">
            <w:pPr>
              <w:jc w:val="both"/>
            </w:pPr>
            <w:r>
              <w:t>СР</w:t>
            </w:r>
          </w:p>
        </w:tc>
      </w:tr>
      <w:tr w:rsidR="00A311FE" w:rsidTr="00A311FE">
        <w:tc>
          <w:tcPr>
            <w:tcW w:w="675" w:type="dxa"/>
          </w:tcPr>
          <w:p w:rsidR="00A311FE" w:rsidRDefault="00A311FE">
            <w:pPr>
              <w:jc w:val="both"/>
            </w:pPr>
            <w:r>
              <w:t>1</w:t>
            </w:r>
          </w:p>
        </w:tc>
        <w:tc>
          <w:tcPr>
            <w:tcW w:w="6946" w:type="dxa"/>
          </w:tcPr>
          <w:p w:rsidR="00F26248" w:rsidRPr="00F26248" w:rsidRDefault="00F26248" w:rsidP="00F26248">
            <w:pPr>
              <w:jc w:val="both"/>
              <w:rPr>
                <w:b/>
              </w:rPr>
            </w:pPr>
            <w:r w:rsidRPr="00F26248">
              <w:rPr>
                <w:b/>
              </w:rPr>
              <w:t>Тема 3. Аналітичні та евристичні методи вироблення та прийняття управлінських рішень</w:t>
            </w:r>
          </w:p>
          <w:p w:rsidR="00F26248" w:rsidRPr="00F26248" w:rsidRDefault="00F26248" w:rsidP="00F26248">
            <w:pPr>
              <w:pStyle w:val="ab"/>
              <w:numPr>
                <w:ilvl w:val="0"/>
                <w:numId w:val="12"/>
              </w:numPr>
              <w:ind w:left="0" w:firstLine="680"/>
              <w:rPr>
                <w:lang w:val="uk-UA"/>
              </w:rPr>
            </w:pPr>
            <w:r w:rsidRPr="00F26248">
              <w:rPr>
                <w:lang w:val="uk-UA"/>
              </w:rPr>
              <w:t xml:space="preserve">Етапи прийняття управлінських рішень. </w:t>
            </w:r>
          </w:p>
          <w:p w:rsidR="00F26248" w:rsidRPr="00F26248" w:rsidRDefault="00F26248" w:rsidP="00F26248">
            <w:pPr>
              <w:pStyle w:val="ab"/>
              <w:numPr>
                <w:ilvl w:val="0"/>
                <w:numId w:val="12"/>
              </w:numPr>
              <w:ind w:left="0" w:firstLine="680"/>
              <w:rPr>
                <w:lang w:val="uk-UA"/>
              </w:rPr>
            </w:pPr>
            <w:r w:rsidRPr="00F26248">
              <w:rPr>
                <w:lang w:val="uk-UA"/>
              </w:rPr>
              <w:t xml:space="preserve">Аналітичні методи вироблення та прийняття управлінських рішень. </w:t>
            </w:r>
          </w:p>
          <w:p w:rsidR="00F26248" w:rsidRPr="00F26248" w:rsidRDefault="00F26248" w:rsidP="00F26248">
            <w:pPr>
              <w:pStyle w:val="ab"/>
              <w:numPr>
                <w:ilvl w:val="0"/>
                <w:numId w:val="12"/>
              </w:numPr>
              <w:ind w:left="0" w:firstLine="680"/>
              <w:rPr>
                <w:lang w:val="uk-UA"/>
              </w:rPr>
            </w:pPr>
            <w:r w:rsidRPr="00F26248">
              <w:rPr>
                <w:lang w:val="uk-UA"/>
              </w:rPr>
              <w:t xml:space="preserve">Системний аналіз, </w:t>
            </w:r>
            <w:r w:rsidRPr="00F26248">
              <w:rPr>
                <w:color w:val="000000"/>
                <w:lang w:val="uk-UA"/>
              </w:rPr>
              <w:t xml:space="preserve">основні етапи та методичні прийоми системного аналізу. </w:t>
            </w:r>
          </w:p>
          <w:p w:rsidR="00A311FE" w:rsidRPr="00F26248" w:rsidRDefault="00F26248" w:rsidP="00F26248">
            <w:pPr>
              <w:pStyle w:val="ab"/>
              <w:numPr>
                <w:ilvl w:val="0"/>
                <w:numId w:val="12"/>
              </w:numPr>
              <w:ind w:left="0" w:firstLine="680"/>
              <w:rPr>
                <w:lang w:val="ru-RU"/>
              </w:rPr>
            </w:pPr>
            <w:r w:rsidRPr="00F26248">
              <w:rPr>
                <w:lang w:val="uk-UA"/>
              </w:rPr>
              <w:t>Евристичні методи обґрунтування та прийняття рішень</w:t>
            </w:r>
          </w:p>
        </w:tc>
        <w:tc>
          <w:tcPr>
            <w:tcW w:w="851" w:type="dxa"/>
          </w:tcPr>
          <w:p w:rsidR="00A311FE" w:rsidRDefault="00F26248" w:rsidP="00F26248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A311FE" w:rsidRDefault="00F26248" w:rsidP="00F26248">
            <w:pPr>
              <w:jc w:val="center"/>
            </w:pPr>
            <w:r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Default="00A311FE">
            <w:pPr>
              <w:jc w:val="both"/>
            </w:pPr>
            <w:r>
              <w:t>2</w:t>
            </w:r>
          </w:p>
        </w:tc>
        <w:tc>
          <w:tcPr>
            <w:tcW w:w="6946" w:type="dxa"/>
          </w:tcPr>
          <w:p w:rsidR="00F26248" w:rsidRPr="000D7A7C" w:rsidRDefault="00F26248" w:rsidP="00F26248">
            <w:pPr>
              <w:contextualSpacing/>
              <w:jc w:val="both"/>
              <w:rPr>
                <w:b/>
              </w:rPr>
            </w:pPr>
            <w:r w:rsidRPr="000D7A7C">
              <w:rPr>
                <w:b/>
              </w:rPr>
              <w:t>Тема 4. Експертні методи прийняття управлінських рішень. Програмно-цільовий підхід до прийняття управлінських рішень</w:t>
            </w:r>
          </w:p>
          <w:p w:rsidR="00F26248" w:rsidRPr="000D7A7C" w:rsidRDefault="00F26248" w:rsidP="00F26248">
            <w:pPr>
              <w:ind w:firstLine="709"/>
              <w:contextualSpacing/>
              <w:jc w:val="both"/>
              <w:rPr>
                <w:b/>
                <w:i/>
              </w:rPr>
            </w:pPr>
            <w:r w:rsidRPr="000D7A7C">
              <w:rPr>
                <w:b/>
                <w:i/>
              </w:rPr>
              <w:t>Практичне заняття:</w:t>
            </w:r>
          </w:p>
          <w:p w:rsidR="00F26248" w:rsidRPr="000D7A7C" w:rsidRDefault="00F26248" w:rsidP="00F26248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</w:pPr>
            <w:r w:rsidRPr="000D7A7C">
              <w:t xml:space="preserve">Основні умови застосування експертних методів. Методи експертних оцінок (метод </w:t>
            </w:r>
            <w:proofErr w:type="spellStart"/>
            <w:r w:rsidRPr="000D7A7C">
              <w:t>Дельфі</w:t>
            </w:r>
            <w:proofErr w:type="spellEnd"/>
            <w:r w:rsidRPr="000D7A7C">
              <w:t xml:space="preserve">, метод простого ранжирування (метод переваги), метод вагових коефіцієнтів, метод послідовних порівнянь, метод сценаріїв, метод дерева рішень). SWOT-аналіз. </w:t>
            </w:r>
          </w:p>
          <w:p w:rsidR="00F26248" w:rsidRPr="000D7A7C" w:rsidRDefault="00F26248" w:rsidP="00F26248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</w:pPr>
            <w:r w:rsidRPr="000D7A7C">
              <w:t xml:space="preserve">Модель сміттєвого контейнера; раціонально-дедуктивна модель; </w:t>
            </w:r>
            <w:proofErr w:type="spellStart"/>
            <w:r w:rsidRPr="000D7A7C">
              <w:t>дискретно-інкрементальна</w:t>
            </w:r>
            <w:proofErr w:type="spellEnd"/>
            <w:r w:rsidRPr="000D7A7C">
              <w:t xml:space="preserve"> модель; редукціонізм; науковий менеджмент ( тейлоризм). </w:t>
            </w:r>
          </w:p>
          <w:p w:rsidR="00F26248" w:rsidRPr="000D7A7C" w:rsidRDefault="00F26248" w:rsidP="00F26248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</w:pPr>
            <w:r w:rsidRPr="000D7A7C">
              <w:t xml:space="preserve">Програмно-цільовий підхід до прийняття управлінських рішень. Цільове програмне управління. </w:t>
            </w:r>
          </w:p>
          <w:p w:rsidR="00F26248" w:rsidRPr="000D7A7C" w:rsidRDefault="00F26248" w:rsidP="00F26248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</w:pPr>
            <w:r w:rsidRPr="000D7A7C">
              <w:t xml:space="preserve">Цільова комплексна програма. Порядок складання і розробки програми. </w:t>
            </w:r>
          </w:p>
          <w:p w:rsidR="00F26248" w:rsidRDefault="00F26248" w:rsidP="00F26248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</w:pPr>
            <w:r w:rsidRPr="000D7A7C">
              <w:t xml:space="preserve">Вибір та обґрунтування пріоритетів при формуванні програмно-цільових рішень. </w:t>
            </w:r>
          </w:p>
          <w:p w:rsidR="00A311FE" w:rsidRDefault="00F26248" w:rsidP="00F26248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</w:pPr>
            <w:r w:rsidRPr="000D7A7C">
              <w:t>Моделювання як інструмент підтримки формування рішень при виборі пріоритетів економічної політики</w:t>
            </w:r>
          </w:p>
        </w:tc>
        <w:tc>
          <w:tcPr>
            <w:tcW w:w="851" w:type="dxa"/>
          </w:tcPr>
          <w:p w:rsidR="00A311FE" w:rsidRDefault="00F26248" w:rsidP="00F26248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A311FE" w:rsidRDefault="00F26248" w:rsidP="00F26248">
            <w:pPr>
              <w:jc w:val="center"/>
            </w:pPr>
            <w:r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Default="00A311FE">
            <w:pPr>
              <w:jc w:val="both"/>
            </w:pPr>
          </w:p>
        </w:tc>
        <w:tc>
          <w:tcPr>
            <w:tcW w:w="6946" w:type="dxa"/>
          </w:tcPr>
          <w:p w:rsidR="00A311FE" w:rsidRDefault="00F26248">
            <w:pPr>
              <w:jc w:val="both"/>
            </w:pPr>
            <w:r w:rsidRPr="00A311FE">
              <w:t>Усього за навчальною дисципліною</w:t>
            </w:r>
          </w:p>
        </w:tc>
        <w:tc>
          <w:tcPr>
            <w:tcW w:w="851" w:type="dxa"/>
          </w:tcPr>
          <w:p w:rsidR="00A311FE" w:rsidRDefault="00F26248" w:rsidP="00F26248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A311FE" w:rsidRDefault="00F26248" w:rsidP="00F26248">
            <w:pPr>
              <w:jc w:val="center"/>
            </w:pPr>
            <w:r>
              <w:t>20</w:t>
            </w:r>
          </w:p>
        </w:tc>
      </w:tr>
    </w:tbl>
    <w:p w:rsidR="00A311FE" w:rsidRDefault="00A311FE">
      <w:pPr>
        <w:ind w:firstLine="709"/>
        <w:jc w:val="both"/>
      </w:pPr>
    </w:p>
    <w:p w:rsidR="00F26248" w:rsidRDefault="00F26248" w:rsidP="00A54BBA">
      <w:pPr>
        <w:pStyle w:val="ab"/>
        <w:tabs>
          <w:tab w:val="left" w:pos="1358"/>
        </w:tabs>
        <w:ind w:left="0"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2.4.</w:t>
      </w:r>
      <w:r w:rsidRPr="003D2446">
        <w:rPr>
          <w:b/>
          <w:sz w:val="28"/>
          <w:lang w:val="uk-UA"/>
        </w:rPr>
        <w:t xml:space="preserve">Самостійна (індивідуальна) робота </w:t>
      </w:r>
      <w:r>
        <w:rPr>
          <w:b/>
          <w:sz w:val="28"/>
          <w:lang w:val="uk-UA"/>
        </w:rPr>
        <w:t>слухач</w:t>
      </w:r>
      <w:r w:rsidRPr="003D2446">
        <w:rPr>
          <w:b/>
          <w:sz w:val="28"/>
          <w:lang w:val="uk-UA"/>
        </w:rPr>
        <w:t>а, її зміст та</w:t>
      </w:r>
      <w:r w:rsidRPr="003D2446">
        <w:rPr>
          <w:b/>
          <w:spacing w:val="-13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p w:rsidR="00AF0D49" w:rsidRPr="003D2446" w:rsidRDefault="00AF0D49" w:rsidP="00F26248">
      <w:pPr>
        <w:pStyle w:val="ab"/>
        <w:tabs>
          <w:tab w:val="left" w:pos="1358"/>
        </w:tabs>
        <w:ind w:left="0" w:firstLine="0"/>
        <w:rPr>
          <w:b/>
          <w:sz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6248" w:rsidTr="00F26248">
        <w:tc>
          <w:tcPr>
            <w:tcW w:w="110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Обсяг СР (годин)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40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20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15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before="1" w:line="257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5</w:t>
            </w:r>
          </w:p>
        </w:tc>
      </w:tr>
      <w:tr w:rsidR="00AF0D49" w:rsidTr="009A3BED">
        <w:tc>
          <w:tcPr>
            <w:tcW w:w="6380" w:type="dxa"/>
            <w:gridSpan w:val="2"/>
            <w:vAlign w:val="center"/>
          </w:tcPr>
          <w:p w:rsidR="00AF0D49" w:rsidRPr="00AF0D49" w:rsidRDefault="00AF0D49" w:rsidP="00AF0D49">
            <w:pPr>
              <w:pStyle w:val="TableParagraph"/>
              <w:spacing w:line="256" w:lineRule="exact"/>
              <w:ind w:right="51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F0D49" w:rsidRPr="00AF0D49" w:rsidRDefault="00AF0D49" w:rsidP="009A3BED">
            <w:pPr>
              <w:pStyle w:val="TableParagraph"/>
              <w:spacing w:line="256" w:lineRule="exact"/>
              <w:ind w:left="209" w:right="203"/>
              <w:jc w:val="center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AF0D49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</w:p>
    <w:p w:rsidR="00AF0D49" w:rsidRPr="00664297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  <w:r>
        <w:rPr>
          <w:b/>
          <w:sz w:val="28"/>
        </w:rPr>
        <w:t>2.5. Індивідуальна</w:t>
      </w:r>
      <w:r w:rsidRPr="00664297">
        <w:rPr>
          <w:b/>
          <w:sz w:val="28"/>
        </w:rPr>
        <w:t xml:space="preserve"> </w:t>
      </w:r>
      <w:r>
        <w:rPr>
          <w:b/>
          <w:sz w:val="28"/>
        </w:rPr>
        <w:t>залікова робота</w:t>
      </w:r>
    </w:p>
    <w:p w:rsidR="00B83D5F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</w:t>
      </w:r>
      <w:r>
        <w:rPr>
          <w:sz w:val="28"/>
          <w:szCs w:val="28"/>
        </w:rPr>
        <w:t xml:space="preserve">, </w:t>
      </w:r>
      <w:r w:rsidRPr="00AF0D49">
        <w:rPr>
          <w:sz w:val="28"/>
          <w:szCs w:val="28"/>
        </w:rPr>
        <w:t xml:space="preserve">затверджених в </w:t>
      </w:r>
    </w:p>
    <w:p w:rsidR="00B83D5F" w:rsidRDefault="00B83D5F" w:rsidP="00AF0D4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83D5F" w:rsidRDefault="00B83D5F" w:rsidP="00AF0D4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F0D49" w:rsidRPr="00AF0D49" w:rsidRDefault="00AF0D49" w:rsidP="00B83D5F">
      <w:pPr>
        <w:pStyle w:val="a3"/>
        <w:spacing w:after="0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</w:t>
      </w:r>
      <w:r>
        <w:rPr>
          <w:sz w:val="28"/>
          <w:szCs w:val="28"/>
        </w:rPr>
        <w:t>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Слухач магістратури повинен: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прослухати курс лекцій, вивчити теоретичний</w:t>
      </w:r>
      <w:r w:rsidRPr="00AF0D49">
        <w:rPr>
          <w:spacing w:val="-4"/>
          <w:sz w:val="28"/>
          <w:szCs w:val="28"/>
          <w:lang w:val="uk-UA"/>
        </w:rPr>
        <w:t xml:space="preserve"> </w:t>
      </w:r>
      <w:r w:rsidRPr="00AF0D49">
        <w:rPr>
          <w:sz w:val="28"/>
          <w:szCs w:val="28"/>
          <w:lang w:val="uk-UA"/>
        </w:rPr>
        <w:t>матеріал;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 xml:space="preserve">ознайомитись з нормативно-правовою базою, науково-монографічною літературою, підручниками, посібниками, вивчити практику організації діяльності </w:t>
      </w:r>
      <w:r>
        <w:rPr>
          <w:sz w:val="28"/>
          <w:szCs w:val="28"/>
          <w:lang w:val="uk-UA"/>
        </w:rPr>
        <w:t xml:space="preserve"> публічних службовців</w:t>
      </w:r>
      <w:r w:rsidRPr="00AF0D49">
        <w:rPr>
          <w:sz w:val="28"/>
          <w:szCs w:val="28"/>
          <w:lang w:val="uk-UA"/>
        </w:rPr>
        <w:t>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Для висвітлення теоретичних завдань слухачі магістратури повинні використовувати законодавчі акти, науково-методичні матеріали, </w:t>
      </w:r>
      <w:proofErr w:type="spellStart"/>
      <w:r w:rsidRPr="00AF0D49">
        <w:rPr>
          <w:sz w:val="28"/>
          <w:szCs w:val="28"/>
        </w:rPr>
        <w:t>науково-</w:t>
      </w:r>
      <w:proofErr w:type="spellEnd"/>
      <w:r w:rsidRPr="00AF0D49">
        <w:rPr>
          <w:sz w:val="28"/>
          <w:szCs w:val="28"/>
        </w:rPr>
        <w:t xml:space="preserve"> монографічну літературу, публікації статистики, аналітичну інформацію органів управління.</w:t>
      </w:r>
    </w:p>
    <w:p w:rsid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Індивідуальна залікова робота є складовою </w:t>
      </w:r>
      <w:r>
        <w:rPr>
          <w:sz w:val="28"/>
          <w:szCs w:val="28"/>
        </w:rPr>
        <w:t xml:space="preserve">дисципліни </w:t>
      </w:r>
      <w:r w:rsidRPr="00715923">
        <w:rPr>
          <w:sz w:val="28"/>
          <w:szCs w:val="28"/>
        </w:rPr>
        <w:t>«</w:t>
      </w:r>
      <w:r>
        <w:rPr>
          <w:sz w:val="28"/>
          <w:szCs w:val="28"/>
        </w:rPr>
        <w:t>Методологія вироблення та прийняття управлінських рішень».</w:t>
      </w:r>
    </w:p>
    <w:p w:rsidR="00F26248" w:rsidRPr="00B83D5F" w:rsidRDefault="00AF0D49" w:rsidP="00B83D5F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Час, потрібний для виконання індивідуальної роботи</w:t>
      </w:r>
      <w:r>
        <w:rPr>
          <w:sz w:val="28"/>
          <w:szCs w:val="28"/>
        </w:rPr>
        <w:t>, складає 15</w:t>
      </w:r>
      <w:r w:rsidRPr="00AF0D49">
        <w:rPr>
          <w:sz w:val="28"/>
          <w:szCs w:val="28"/>
        </w:rPr>
        <w:t xml:space="preserve"> годин самостійної роботи. Виконання, оформлення та захист індивідуальної залікової роботи здійснюється слухачем відпові</w:t>
      </w:r>
      <w:r w:rsidR="00B83D5F">
        <w:rPr>
          <w:sz w:val="28"/>
          <w:szCs w:val="28"/>
        </w:rPr>
        <w:t>дно до методичних рекомендацій.</w:t>
      </w:r>
    </w:p>
    <w:p w:rsidR="00AF0D49" w:rsidRDefault="00AF0D49" w:rsidP="00A54BBA">
      <w:pPr>
        <w:pStyle w:val="1"/>
        <w:tabs>
          <w:tab w:val="left" w:pos="1418"/>
        </w:tabs>
        <w:ind w:left="868" w:right="595"/>
        <w:jc w:val="center"/>
        <w:rPr>
          <w:lang w:val="uk-UA"/>
        </w:rPr>
      </w:pPr>
      <w:r>
        <w:rPr>
          <w:lang w:val="uk-UA"/>
        </w:rPr>
        <w:t>2.6. Орієнтовні теми індивідуальної залікової</w:t>
      </w:r>
      <w:r w:rsidRPr="003D2446">
        <w:rPr>
          <w:lang w:val="uk-UA"/>
        </w:rPr>
        <w:t xml:space="preserve"> </w:t>
      </w:r>
      <w:r w:rsidRPr="00E51494">
        <w:rPr>
          <w:lang w:val="uk-UA"/>
        </w:rPr>
        <w:t>роботи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Особливості організації процесу розробки і прийняття управлінських рішень (на прикладі Вашої установи).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Сутність та специфіка публічно-управлінських рішень (на прикладі Вашої установи).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Застосування системного аналізу для прийняття рішень в публічному управлінні (на прикладі Вашої установи).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color w:val="000000"/>
          <w:sz w:val="24"/>
          <w:szCs w:val="24"/>
          <w:lang w:val="uk-UA"/>
        </w:rPr>
        <w:t xml:space="preserve">Вимоги до ефективних управлінських рішень та приклади ефективних рішень у конкретній галузі.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color w:val="000000"/>
          <w:sz w:val="24"/>
          <w:szCs w:val="24"/>
          <w:lang w:val="uk-UA"/>
        </w:rPr>
        <w:t>Етичні аспекти прийняття управлінських рішень та приклади доброчесної поведінки публічних службовців.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Евристичні методи обґрунтування та прийняття управлінських рішень та приклади їх застосування в управлінській діяльності.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Експертні методи прийняття управлінських рішень та приклади їх застосування в управлінській діяльності.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Програмно-цільовий підхід до прийняття управлінських рішень та приклади його застосування в управлінській діяльності.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Особливості інформаційного забезпечення розробки та прийняття управлінських рішень (на прикладі Вашої установи).</w:t>
      </w:r>
    </w:p>
    <w:p w:rsidR="00B83D5F" w:rsidRDefault="00B83D5F" w:rsidP="00B83D5F">
      <w:pPr>
        <w:pStyle w:val="ab"/>
        <w:widowControl/>
        <w:autoSpaceDE/>
        <w:autoSpaceDN/>
        <w:ind w:left="680" w:firstLine="0"/>
        <w:contextualSpacing/>
        <w:rPr>
          <w:sz w:val="24"/>
          <w:szCs w:val="24"/>
          <w:lang w:val="uk-UA"/>
        </w:rPr>
      </w:pPr>
    </w:p>
    <w:p w:rsidR="00B83D5F" w:rsidRDefault="00B83D5F" w:rsidP="00B83D5F">
      <w:pPr>
        <w:pStyle w:val="ab"/>
        <w:widowControl/>
        <w:autoSpaceDE/>
        <w:autoSpaceDN/>
        <w:ind w:left="680" w:firstLine="0"/>
        <w:contextualSpacing/>
        <w:rPr>
          <w:sz w:val="24"/>
          <w:szCs w:val="24"/>
          <w:lang w:val="uk-UA"/>
        </w:rPr>
      </w:pP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Аналітична обробка інформації та вибір альтернативних управлінських рішень та приклади їх прийняття в управлінській діяльності.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Розробка управлінського рішення в умовах ризику і невизначеності та приклади їх прийняття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Особливості прийняття політичних рішень (сутність, особливості, проблеми) та приклади їх прийняття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Особливості розробки та реалізації стратегічних рішень (принципи, технологія, класифікація стратегій) та приклади їх прийняття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Якість рішення, його складові та фактори, що впливають на нього (на прикладі Вашої установи). 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Підходи до організації процесу прийняття управлінського рішення (практичний, рефлексивний і методологічний)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Передбачення в розробці та прийнятті управлінського рішення. Методи прогнозування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Ситуаційний аналіз при прийнятті управлінського рішення та приклади його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Прийняття інвестиційних і фінансових рішень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Роль людського фактору і вплив темпераменту на розробку управлінського рішення (на прикладі Вашої установи). 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Порядок прийняття управлінських рішень у різних школах управління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Контроль за ходом виконання управлінського рішення (на прикладі Вашої установи).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color w:val="333333"/>
          <w:sz w:val="24"/>
          <w:szCs w:val="24"/>
          <w:lang w:val="uk-UA"/>
        </w:rPr>
        <w:t>Загальні вимоги до управління ризиками в діяльності органів публічної влади (на прикладі Вашої установи).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Управлінські рішення в галузі виробництва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Види управлінських рішень у маркетинговій діяльності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Управлінські рішення у сфері інноваційно-інвестиційного менеджменту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Аналітичне забезпечення публічно-управлінських рішень та приклади його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Організаційні аспекти формування та оформлення публічно-управлінських рішень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Вироблення, прийняття та реалізація політичних рішень та приклади їх застосування в управлінській діяльності. </w:t>
      </w:r>
    </w:p>
    <w:p w:rsidR="00AF0D49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 xml:space="preserve">Вироблення, прийняття та реалізація нормативно-правових рішень та приклади їх застосування в управлінській діяльності. </w:t>
      </w:r>
    </w:p>
    <w:p w:rsidR="00F26248" w:rsidRPr="00AF0D49" w:rsidRDefault="00AF0D49" w:rsidP="00AF0D49">
      <w:pPr>
        <w:pStyle w:val="ab"/>
        <w:widowControl/>
        <w:numPr>
          <w:ilvl w:val="0"/>
          <w:numId w:val="15"/>
        </w:numPr>
        <w:autoSpaceDE/>
        <w:autoSpaceDN/>
        <w:ind w:left="0" w:firstLine="680"/>
        <w:contextualSpacing/>
        <w:rPr>
          <w:sz w:val="24"/>
          <w:szCs w:val="24"/>
          <w:lang w:val="uk-UA"/>
        </w:rPr>
      </w:pPr>
      <w:r w:rsidRPr="00AF0D49">
        <w:rPr>
          <w:sz w:val="24"/>
          <w:szCs w:val="24"/>
          <w:lang w:val="uk-UA"/>
        </w:rPr>
        <w:t>Вироблення, прийняття та реалізація управлінських рішень щодо боротьби з корона вірусом (на прикладі Вашої установи).</w:t>
      </w:r>
    </w:p>
    <w:p w:rsidR="00F26248" w:rsidRDefault="00F26248">
      <w:pPr>
        <w:ind w:firstLine="709"/>
        <w:jc w:val="both"/>
      </w:pPr>
    </w:p>
    <w:p w:rsidR="00AF0D49" w:rsidRDefault="00AF0D49" w:rsidP="00AF0D49">
      <w:pPr>
        <w:pStyle w:val="1"/>
        <w:tabs>
          <w:tab w:val="left" w:pos="2908"/>
          <w:tab w:val="left" w:pos="2909"/>
        </w:tabs>
        <w:spacing w:before="144"/>
        <w:ind w:left="3862" w:right="312" w:hanging="3578"/>
        <w:jc w:val="center"/>
        <w:rPr>
          <w:lang w:val="uk-UA"/>
        </w:rPr>
      </w:pPr>
      <w:r>
        <w:rPr>
          <w:lang w:val="uk-UA"/>
        </w:rPr>
        <w:t>3. </w:t>
      </w:r>
      <w:r w:rsidRPr="003D2446">
        <w:rPr>
          <w:lang w:val="uk-UA"/>
        </w:rPr>
        <w:t>НАВЧАЛЬНО-МЕТОДИЧНІ МАТЕРІАЛИ З</w:t>
      </w:r>
      <w:r w:rsidRPr="003D2446">
        <w:rPr>
          <w:spacing w:val="-1"/>
          <w:lang w:val="uk-UA"/>
        </w:rPr>
        <w:t xml:space="preserve"> </w:t>
      </w:r>
      <w:r w:rsidRPr="003D2446">
        <w:rPr>
          <w:lang w:val="uk-UA"/>
        </w:rPr>
        <w:t>ДИСЦИПЛІНИ</w:t>
      </w:r>
    </w:p>
    <w:p w:rsidR="00AF0D49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B83D5F" w:rsidRDefault="00B83D5F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</w:p>
    <w:p w:rsidR="00B83D5F" w:rsidRDefault="00B83D5F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</w:p>
    <w:p w:rsidR="00B83D5F" w:rsidRDefault="00B83D5F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організації та здійснення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словесні (лекція-монолог, лекція-діалог, проблемна-лекція);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наочні (презентація, демонстрування); 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практичні методи (вправи; практичні завдання).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стимулювання й мотивації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проблемного викладу матеріалу;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моделювання життєвих ситуацій; 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мозковий штурм;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опори на життєвий досвід;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навчальної дискусії.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усного контрою;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письмового 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самоконтролю та взаємоконтролю;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рецензування відповідей.</w:t>
      </w:r>
    </w:p>
    <w:p w:rsidR="00F26248" w:rsidRDefault="00F26248">
      <w:pPr>
        <w:ind w:firstLine="709"/>
        <w:jc w:val="both"/>
      </w:pPr>
    </w:p>
    <w:p w:rsidR="00AF0D49" w:rsidRDefault="00AF0D49" w:rsidP="00AF0D49">
      <w:pPr>
        <w:pStyle w:val="1"/>
        <w:numPr>
          <w:ilvl w:val="1"/>
          <w:numId w:val="22"/>
        </w:numPr>
        <w:tabs>
          <w:tab w:val="left" w:pos="1418"/>
        </w:tabs>
        <w:jc w:val="center"/>
        <w:rPr>
          <w:lang w:val="uk-UA"/>
        </w:rPr>
      </w:pPr>
      <w:r w:rsidRPr="003D2446">
        <w:rPr>
          <w:lang w:val="uk-UA"/>
        </w:rPr>
        <w:t>Рекомендована</w:t>
      </w:r>
      <w:r>
        <w:rPr>
          <w:spacing w:val="-17"/>
          <w:lang w:val="uk-UA"/>
        </w:rPr>
        <w:t xml:space="preserve"> </w:t>
      </w:r>
      <w:r w:rsidRPr="003D2446">
        <w:rPr>
          <w:lang w:val="uk-UA"/>
        </w:rPr>
        <w:t>література</w:t>
      </w:r>
    </w:p>
    <w:p w:rsidR="00AF0D49" w:rsidRPr="00600FB5" w:rsidRDefault="00AF0D49" w:rsidP="00AF0D49">
      <w:pPr>
        <w:pStyle w:val="Default"/>
        <w:ind w:left="426" w:hanging="426"/>
        <w:contextualSpacing/>
        <w:jc w:val="center"/>
        <w:rPr>
          <w:b/>
          <w:sz w:val="28"/>
          <w:szCs w:val="28"/>
          <w:lang w:val="uk-UA"/>
        </w:rPr>
      </w:pPr>
      <w:r w:rsidRPr="00600FB5">
        <w:rPr>
          <w:b/>
          <w:sz w:val="28"/>
          <w:szCs w:val="28"/>
          <w:lang w:val="uk-UA"/>
        </w:rPr>
        <w:t>Основна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bCs/>
          <w:color w:val="000000"/>
          <w:sz w:val="28"/>
          <w:szCs w:val="28"/>
          <w:lang w:val="uk-UA"/>
        </w:rPr>
        <w:t>Бакуменко</w:t>
      </w:r>
      <w:proofErr w:type="spellEnd"/>
      <w:r w:rsidRPr="00600FB5">
        <w:rPr>
          <w:bCs/>
          <w:color w:val="000000"/>
          <w:sz w:val="28"/>
          <w:szCs w:val="28"/>
          <w:lang w:val="uk-UA"/>
        </w:rPr>
        <w:t xml:space="preserve"> В.Д. Прийняття рішень в державному управлінні: Навчальний посібник [у 2 ч.] / В. Д. </w:t>
      </w:r>
      <w:proofErr w:type="spellStart"/>
      <w:r w:rsidRPr="00600FB5">
        <w:rPr>
          <w:bCs/>
          <w:color w:val="000000"/>
          <w:sz w:val="28"/>
          <w:szCs w:val="28"/>
          <w:lang w:val="uk-UA"/>
        </w:rPr>
        <w:t>Бакуменко</w:t>
      </w:r>
      <w:proofErr w:type="spellEnd"/>
      <w:r w:rsidRPr="00600FB5">
        <w:rPr>
          <w:bCs/>
          <w:color w:val="000000"/>
          <w:sz w:val="28"/>
          <w:szCs w:val="28"/>
          <w:lang w:val="uk-UA"/>
        </w:rPr>
        <w:t xml:space="preserve"> // Ч. 1. Теоретико-методологічні засади. К.: ВПЦ АМУ, 2010. 276 с. 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r w:rsidRPr="00600FB5">
        <w:rPr>
          <w:rFonts w:eastAsia="TimesNewRoman,Bold"/>
          <w:bCs/>
          <w:sz w:val="28"/>
          <w:szCs w:val="28"/>
          <w:lang w:val="uk-UA"/>
        </w:rPr>
        <w:t>Діденко Н.Г. Методологія вироблення та прийняття управлінських рішень: навчальний посібник. Київ, 2019. 134 с.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Прийняття управлінських рішень : навчальний посібник / [Ю. Є. </w:t>
      </w:r>
      <w:proofErr w:type="spellStart"/>
      <w:r w:rsidRPr="00600FB5">
        <w:rPr>
          <w:color w:val="000000"/>
          <w:sz w:val="28"/>
          <w:szCs w:val="28"/>
          <w:lang w:val="uk-UA"/>
        </w:rPr>
        <w:t>Петруня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, Б. В. </w:t>
      </w:r>
      <w:proofErr w:type="spellStart"/>
      <w:r w:rsidRPr="00600FB5">
        <w:rPr>
          <w:color w:val="000000"/>
          <w:sz w:val="28"/>
          <w:szCs w:val="28"/>
          <w:lang w:val="uk-UA"/>
        </w:rPr>
        <w:t>Літовченко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, Т. О. Пасічник та ін.] ; за ред. Ю. Є. </w:t>
      </w:r>
      <w:proofErr w:type="spellStart"/>
      <w:r w:rsidRPr="00600FB5">
        <w:rPr>
          <w:color w:val="000000"/>
          <w:sz w:val="28"/>
          <w:szCs w:val="28"/>
          <w:lang w:val="uk-UA"/>
        </w:rPr>
        <w:t>Петруні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[3-тє вид., </w:t>
      </w:r>
      <w:proofErr w:type="spellStart"/>
      <w:r w:rsidRPr="00600FB5">
        <w:rPr>
          <w:color w:val="000000"/>
          <w:sz w:val="28"/>
          <w:szCs w:val="28"/>
          <w:lang w:val="uk-UA"/>
        </w:rPr>
        <w:t>переробл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і </w:t>
      </w:r>
      <w:proofErr w:type="spellStart"/>
      <w:r w:rsidRPr="00600FB5">
        <w:rPr>
          <w:color w:val="000000"/>
          <w:sz w:val="28"/>
          <w:szCs w:val="28"/>
          <w:lang w:val="uk-UA"/>
        </w:rPr>
        <w:t>доп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.]. Дніпропетровськ : Університет митної справи та фінансів, 2015. 209 с. 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 </w:t>
      </w:r>
      <w:r w:rsidRPr="00600FB5">
        <w:rPr>
          <w:sz w:val="28"/>
          <w:szCs w:val="28"/>
          <w:lang w:val="uk-UA"/>
        </w:rPr>
        <w:t xml:space="preserve">Теорія прийняття рішень [текст] підручник. / За </w:t>
      </w:r>
      <w:proofErr w:type="spellStart"/>
      <w:r w:rsidRPr="00600FB5">
        <w:rPr>
          <w:sz w:val="28"/>
          <w:szCs w:val="28"/>
          <w:lang w:val="uk-UA"/>
        </w:rPr>
        <w:t>заг</w:t>
      </w:r>
      <w:proofErr w:type="spellEnd"/>
      <w:r w:rsidRPr="00600FB5">
        <w:rPr>
          <w:sz w:val="28"/>
          <w:szCs w:val="28"/>
          <w:lang w:val="uk-UA"/>
        </w:rPr>
        <w:t xml:space="preserve">. ред. Бутка М. П. [М. П. Бутко, І. М. Бутко, В. П. </w:t>
      </w:r>
      <w:proofErr w:type="spellStart"/>
      <w:r w:rsidRPr="00600FB5">
        <w:rPr>
          <w:sz w:val="28"/>
          <w:szCs w:val="28"/>
          <w:lang w:val="uk-UA"/>
        </w:rPr>
        <w:t>Мащенко</w:t>
      </w:r>
      <w:proofErr w:type="spellEnd"/>
      <w:r w:rsidRPr="00600FB5">
        <w:rPr>
          <w:sz w:val="28"/>
          <w:szCs w:val="28"/>
          <w:lang w:val="uk-UA"/>
        </w:rPr>
        <w:t xml:space="preserve"> та ін.] К. : «Центр учбової </w:t>
      </w:r>
      <w:proofErr w:type="spellStart"/>
      <w:r w:rsidRPr="00600FB5">
        <w:rPr>
          <w:sz w:val="28"/>
          <w:szCs w:val="28"/>
          <w:lang w:val="uk-UA"/>
        </w:rPr>
        <w:t>літера-</w:t>
      </w:r>
      <w:proofErr w:type="spellEnd"/>
      <w:r w:rsidRPr="00600FB5">
        <w:rPr>
          <w:sz w:val="28"/>
          <w:szCs w:val="28"/>
          <w:lang w:val="uk-UA"/>
        </w:rPr>
        <w:t xml:space="preserve"> тури», 2015. 360 с.</w:t>
      </w:r>
    </w:p>
    <w:p w:rsidR="00AF0D49" w:rsidRPr="00600FB5" w:rsidRDefault="00AF0D49" w:rsidP="00AF0D49">
      <w:pPr>
        <w:pStyle w:val="ab"/>
        <w:ind w:left="426" w:hanging="426"/>
        <w:jc w:val="center"/>
        <w:rPr>
          <w:color w:val="000000"/>
          <w:sz w:val="28"/>
          <w:szCs w:val="28"/>
          <w:lang w:val="uk-UA"/>
        </w:rPr>
      </w:pPr>
      <w:r w:rsidRPr="00600FB5">
        <w:rPr>
          <w:b/>
          <w:bCs/>
          <w:color w:val="000000"/>
          <w:sz w:val="28"/>
          <w:szCs w:val="28"/>
          <w:lang w:val="uk-UA"/>
        </w:rPr>
        <w:t>Допоміжна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Аналітичний документ як інструмент підготовки управлінських рішень: </w:t>
      </w:r>
      <w:proofErr w:type="spellStart"/>
      <w:r w:rsidRPr="00600FB5">
        <w:rPr>
          <w:color w:val="000000"/>
          <w:sz w:val="28"/>
          <w:szCs w:val="28"/>
          <w:lang w:val="uk-UA"/>
        </w:rPr>
        <w:t>навч.-метод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матеріали / І.В. </w:t>
      </w:r>
      <w:proofErr w:type="spellStart"/>
      <w:r w:rsidRPr="00600FB5">
        <w:rPr>
          <w:color w:val="000000"/>
          <w:sz w:val="28"/>
          <w:szCs w:val="28"/>
          <w:lang w:val="uk-UA"/>
        </w:rPr>
        <w:t>Рейтерович</w:t>
      </w:r>
      <w:proofErr w:type="spellEnd"/>
      <w:r w:rsidRPr="00600FB5">
        <w:rPr>
          <w:color w:val="000000"/>
          <w:sz w:val="28"/>
          <w:szCs w:val="28"/>
          <w:lang w:val="uk-UA"/>
        </w:rPr>
        <w:t>, С.В. Ситник; уклад. В.М. Гаврилюк. К.: НАДУ, 2013. 56 с.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sz w:val="28"/>
          <w:szCs w:val="28"/>
          <w:lang w:val="uk-UA"/>
        </w:rPr>
        <w:t>Бакуменко</w:t>
      </w:r>
      <w:proofErr w:type="spellEnd"/>
      <w:r w:rsidRPr="00600FB5">
        <w:rPr>
          <w:sz w:val="28"/>
          <w:szCs w:val="28"/>
          <w:lang w:val="uk-UA"/>
        </w:rPr>
        <w:t xml:space="preserve"> В. Д. Методологія системних досліджень в державному управлінні : </w:t>
      </w:r>
      <w:proofErr w:type="spellStart"/>
      <w:r w:rsidRPr="00600FB5">
        <w:rPr>
          <w:sz w:val="28"/>
          <w:szCs w:val="28"/>
          <w:lang w:val="uk-UA"/>
        </w:rPr>
        <w:t>навч</w:t>
      </w:r>
      <w:proofErr w:type="spellEnd"/>
      <w:r w:rsidRPr="00600FB5">
        <w:rPr>
          <w:sz w:val="28"/>
          <w:szCs w:val="28"/>
          <w:lang w:val="uk-UA"/>
        </w:rPr>
        <w:t xml:space="preserve">. </w:t>
      </w:r>
      <w:proofErr w:type="spellStart"/>
      <w:r w:rsidRPr="00600FB5">
        <w:rPr>
          <w:sz w:val="28"/>
          <w:szCs w:val="28"/>
          <w:lang w:val="uk-UA"/>
        </w:rPr>
        <w:t>посіб</w:t>
      </w:r>
      <w:proofErr w:type="spellEnd"/>
      <w:r w:rsidRPr="00600FB5">
        <w:rPr>
          <w:sz w:val="28"/>
          <w:szCs w:val="28"/>
          <w:lang w:val="uk-UA"/>
        </w:rPr>
        <w:t xml:space="preserve">. / В. Д. </w:t>
      </w:r>
      <w:proofErr w:type="spellStart"/>
      <w:r w:rsidRPr="00600FB5">
        <w:rPr>
          <w:sz w:val="28"/>
          <w:szCs w:val="28"/>
          <w:lang w:val="uk-UA"/>
        </w:rPr>
        <w:t>Бакуменко</w:t>
      </w:r>
      <w:proofErr w:type="spellEnd"/>
      <w:r w:rsidRPr="00600FB5">
        <w:rPr>
          <w:sz w:val="28"/>
          <w:szCs w:val="28"/>
          <w:lang w:val="uk-UA"/>
        </w:rPr>
        <w:t>, С. О. Кравченко. К. : ВПЦ АМУ, 2011. 116 с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color w:val="000000"/>
          <w:sz w:val="28"/>
          <w:szCs w:val="28"/>
          <w:lang w:val="uk-UA"/>
        </w:rPr>
        <w:t>Бакуменко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 В.Д., Руденко О.М., Туча В.В. Механізми імплементації політичних рішень в державному управлінні: Монографія. К. : АМУ, 2015. 184 с.</w:t>
      </w:r>
    </w:p>
    <w:p w:rsidR="00B83D5F" w:rsidRPr="00B83D5F" w:rsidRDefault="00B83D5F" w:rsidP="00B83D5F">
      <w:pPr>
        <w:pStyle w:val="ab"/>
        <w:widowControl/>
        <w:autoSpaceDE/>
        <w:autoSpaceDN/>
        <w:ind w:left="709" w:firstLine="0"/>
        <w:contextualSpacing/>
        <w:rPr>
          <w:color w:val="000000"/>
          <w:sz w:val="28"/>
          <w:szCs w:val="28"/>
          <w:lang w:val="uk-UA"/>
        </w:rPr>
      </w:pPr>
    </w:p>
    <w:p w:rsidR="00B83D5F" w:rsidRPr="00B83D5F" w:rsidRDefault="00B83D5F" w:rsidP="00B83D5F">
      <w:pPr>
        <w:pStyle w:val="ab"/>
        <w:widowControl/>
        <w:autoSpaceDE/>
        <w:autoSpaceDN/>
        <w:ind w:left="709" w:firstLine="0"/>
        <w:contextualSpacing/>
        <w:rPr>
          <w:color w:val="000000"/>
          <w:sz w:val="28"/>
          <w:szCs w:val="28"/>
          <w:lang w:val="uk-UA"/>
        </w:rPr>
      </w:pP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sz w:val="28"/>
          <w:szCs w:val="28"/>
          <w:lang w:val="uk-UA"/>
        </w:rPr>
        <w:t>Берданова</w:t>
      </w:r>
      <w:proofErr w:type="spellEnd"/>
      <w:r w:rsidRPr="00600FB5">
        <w:rPr>
          <w:sz w:val="28"/>
          <w:szCs w:val="28"/>
          <w:lang w:val="uk-UA"/>
        </w:rPr>
        <w:t xml:space="preserve"> О., Вакуленко В. Стратегічне планування місцевого розвитку. Практичний посібник. [</w:t>
      </w:r>
      <w:proofErr w:type="spellStart"/>
      <w:r w:rsidRPr="00600FB5">
        <w:rPr>
          <w:sz w:val="28"/>
          <w:szCs w:val="28"/>
          <w:lang w:val="uk-UA"/>
        </w:rPr>
        <w:t>Берданова</w:t>
      </w:r>
      <w:proofErr w:type="spellEnd"/>
      <w:r w:rsidRPr="00600FB5">
        <w:rPr>
          <w:sz w:val="28"/>
          <w:szCs w:val="28"/>
          <w:lang w:val="uk-UA"/>
        </w:rPr>
        <w:t xml:space="preserve"> О., Вакуленко В.]; Швейцарсько-український проект «Підтримка децентралізації в Україні – DESPRO. К. : ТОВ «</w:t>
      </w:r>
      <w:proofErr w:type="spellStart"/>
      <w:r w:rsidRPr="00600FB5">
        <w:rPr>
          <w:sz w:val="28"/>
          <w:szCs w:val="28"/>
          <w:lang w:val="uk-UA"/>
        </w:rPr>
        <w:t>София-А</w:t>
      </w:r>
      <w:proofErr w:type="spellEnd"/>
      <w:r w:rsidRPr="00600FB5">
        <w:rPr>
          <w:sz w:val="28"/>
          <w:szCs w:val="28"/>
          <w:lang w:val="uk-UA"/>
        </w:rPr>
        <w:t>».  2012. 88 с.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sz w:val="28"/>
          <w:szCs w:val="28"/>
          <w:lang w:val="uk-UA"/>
        </w:rPr>
        <w:t>Герберт</w:t>
      </w:r>
      <w:proofErr w:type="spellEnd"/>
      <w:r w:rsidRPr="00600FB5">
        <w:rPr>
          <w:sz w:val="28"/>
          <w:szCs w:val="28"/>
          <w:lang w:val="uk-UA"/>
        </w:rPr>
        <w:t xml:space="preserve"> А. </w:t>
      </w:r>
      <w:proofErr w:type="spellStart"/>
      <w:r w:rsidRPr="00600FB5">
        <w:rPr>
          <w:sz w:val="28"/>
          <w:szCs w:val="28"/>
          <w:lang w:val="uk-UA"/>
        </w:rPr>
        <w:t>Саймон</w:t>
      </w:r>
      <w:proofErr w:type="spellEnd"/>
      <w:r w:rsidRPr="00600FB5">
        <w:rPr>
          <w:sz w:val="28"/>
          <w:szCs w:val="28"/>
          <w:lang w:val="uk-UA"/>
        </w:rPr>
        <w:t xml:space="preserve">. Адміністративна поведінка: дослідження процесів прийняття рішень в організаціях, що виконують адміністративні функції / Пер. з англ.; Вид. </w:t>
      </w:r>
      <w:proofErr w:type="spellStart"/>
      <w:r w:rsidRPr="00600FB5">
        <w:rPr>
          <w:sz w:val="28"/>
          <w:szCs w:val="28"/>
          <w:lang w:val="uk-UA"/>
        </w:rPr>
        <w:t>переробл</w:t>
      </w:r>
      <w:proofErr w:type="spellEnd"/>
      <w:r w:rsidRPr="00600FB5">
        <w:rPr>
          <w:sz w:val="28"/>
          <w:szCs w:val="28"/>
          <w:lang w:val="uk-UA"/>
        </w:rPr>
        <w:t xml:space="preserve">. і </w:t>
      </w:r>
      <w:proofErr w:type="spellStart"/>
      <w:r w:rsidRPr="00600FB5">
        <w:rPr>
          <w:sz w:val="28"/>
          <w:szCs w:val="28"/>
          <w:lang w:val="uk-UA"/>
        </w:rPr>
        <w:t>допов</w:t>
      </w:r>
      <w:proofErr w:type="spellEnd"/>
      <w:r w:rsidRPr="00600FB5">
        <w:rPr>
          <w:sz w:val="28"/>
          <w:szCs w:val="28"/>
          <w:lang w:val="uk-UA"/>
        </w:rPr>
        <w:t xml:space="preserve">. </w:t>
      </w:r>
      <w:proofErr w:type="spellStart"/>
      <w:r w:rsidRPr="00600FB5">
        <w:rPr>
          <w:sz w:val="28"/>
          <w:szCs w:val="28"/>
          <w:lang w:val="uk-UA"/>
        </w:rPr>
        <w:t>числен</w:t>
      </w:r>
      <w:proofErr w:type="spellEnd"/>
      <w:r w:rsidRPr="00600FB5">
        <w:rPr>
          <w:sz w:val="28"/>
          <w:szCs w:val="28"/>
          <w:lang w:val="uk-UA"/>
        </w:rPr>
        <w:t xml:space="preserve">. </w:t>
      </w:r>
      <w:proofErr w:type="spellStart"/>
      <w:r w:rsidRPr="00600FB5">
        <w:rPr>
          <w:sz w:val="28"/>
          <w:szCs w:val="28"/>
          <w:lang w:val="uk-UA"/>
        </w:rPr>
        <w:t>заув</w:t>
      </w:r>
      <w:proofErr w:type="spellEnd"/>
      <w:r w:rsidRPr="00600FB5">
        <w:rPr>
          <w:sz w:val="28"/>
          <w:szCs w:val="28"/>
          <w:lang w:val="uk-UA"/>
        </w:rPr>
        <w:t xml:space="preserve">. авт. К.: </w:t>
      </w:r>
      <w:proofErr w:type="spellStart"/>
      <w:r w:rsidRPr="00600FB5">
        <w:rPr>
          <w:sz w:val="28"/>
          <w:szCs w:val="28"/>
          <w:lang w:val="uk-UA"/>
        </w:rPr>
        <w:t>АртЕк</w:t>
      </w:r>
      <w:proofErr w:type="spellEnd"/>
      <w:r w:rsidRPr="00600FB5">
        <w:rPr>
          <w:sz w:val="28"/>
          <w:szCs w:val="28"/>
          <w:lang w:val="uk-UA"/>
        </w:rPr>
        <w:t xml:space="preserve">, 2001. 392c. 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sz w:val="28"/>
          <w:szCs w:val="28"/>
          <w:lang w:val="uk-UA"/>
        </w:rPr>
        <w:t>Канеман</w:t>
      </w:r>
      <w:proofErr w:type="spellEnd"/>
      <w:r w:rsidRPr="00600FB5">
        <w:rPr>
          <w:sz w:val="28"/>
          <w:szCs w:val="28"/>
          <w:lang w:val="uk-UA"/>
        </w:rPr>
        <w:t xml:space="preserve"> </w:t>
      </w:r>
      <w:proofErr w:type="spellStart"/>
      <w:r w:rsidRPr="00600FB5">
        <w:rPr>
          <w:sz w:val="28"/>
          <w:szCs w:val="28"/>
          <w:lang w:val="uk-UA"/>
        </w:rPr>
        <w:t>Деніел</w:t>
      </w:r>
      <w:proofErr w:type="spellEnd"/>
      <w:r w:rsidRPr="00600FB5">
        <w:rPr>
          <w:sz w:val="28"/>
          <w:szCs w:val="28"/>
          <w:lang w:val="uk-UA"/>
        </w:rPr>
        <w:t>.</w:t>
      </w:r>
      <w:r w:rsidRPr="00600FB5">
        <w:rPr>
          <w:color w:val="000000"/>
          <w:sz w:val="28"/>
          <w:szCs w:val="28"/>
          <w:lang w:val="uk-UA"/>
        </w:rPr>
        <w:t xml:space="preserve"> Мислення швидке й повільне. Як ефективно використовувати ресурс уваги та ухвалювати рішення в умовах невизначеності. К.: Наш формат, 2017.</w:t>
      </w:r>
    </w:p>
    <w:p w:rsidR="00AF0D49" w:rsidRPr="00600FB5" w:rsidRDefault="00AF0D49" w:rsidP="00AF0D49">
      <w:pPr>
        <w:numPr>
          <w:ilvl w:val="0"/>
          <w:numId w:val="20"/>
        </w:numPr>
        <w:autoSpaceDE w:val="0"/>
        <w:autoSpaceDN w:val="0"/>
        <w:adjustRightInd w:val="0"/>
        <w:ind w:left="0" w:firstLine="680"/>
        <w:jc w:val="both"/>
        <w:rPr>
          <w:bCs/>
          <w:caps/>
          <w:sz w:val="28"/>
          <w:szCs w:val="28"/>
          <w:lang w:eastAsia="en-US"/>
        </w:rPr>
      </w:pPr>
      <w:proofErr w:type="spellStart"/>
      <w:r w:rsidRPr="00600FB5">
        <w:rPr>
          <w:bCs/>
          <w:sz w:val="28"/>
          <w:szCs w:val="28"/>
          <w:lang w:eastAsia="en-US"/>
        </w:rPr>
        <w:t>Міненко</w:t>
      </w:r>
      <w:proofErr w:type="spellEnd"/>
      <w:r w:rsidRPr="00600FB5">
        <w:rPr>
          <w:bCs/>
          <w:sz w:val="28"/>
          <w:szCs w:val="28"/>
          <w:lang w:eastAsia="en-US"/>
        </w:rPr>
        <w:t xml:space="preserve"> М.А. Публічне управління: теорія та методологія: монографія / М.А. </w:t>
      </w:r>
      <w:proofErr w:type="spellStart"/>
      <w:r w:rsidRPr="00600FB5">
        <w:rPr>
          <w:bCs/>
          <w:sz w:val="28"/>
          <w:szCs w:val="28"/>
          <w:lang w:eastAsia="en-US"/>
        </w:rPr>
        <w:t>Міненко</w:t>
      </w:r>
      <w:proofErr w:type="spellEnd"/>
      <w:r w:rsidRPr="00600FB5">
        <w:rPr>
          <w:bCs/>
          <w:sz w:val="28"/>
          <w:szCs w:val="28"/>
          <w:lang w:eastAsia="en-US"/>
        </w:rPr>
        <w:t xml:space="preserve">.  К. : Київ. нац. </w:t>
      </w:r>
      <w:proofErr w:type="spellStart"/>
      <w:r w:rsidRPr="00600FB5">
        <w:rPr>
          <w:bCs/>
          <w:sz w:val="28"/>
          <w:szCs w:val="28"/>
          <w:lang w:eastAsia="en-US"/>
        </w:rPr>
        <w:t>торг.-екон</w:t>
      </w:r>
      <w:proofErr w:type="spellEnd"/>
      <w:r w:rsidRPr="00600FB5">
        <w:rPr>
          <w:bCs/>
          <w:sz w:val="28"/>
          <w:szCs w:val="28"/>
          <w:lang w:eastAsia="en-US"/>
        </w:rPr>
        <w:t xml:space="preserve">. ун-т, 2014. 404 с.  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color w:val="000000"/>
          <w:sz w:val="28"/>
          <w:szCs w:val="28"/>
          <w:lang w:val="uk-UA"/>
        </w:rPr>
        <w:t>Радов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 Д. Г. Основи професійної діяльності на державній службі: монографія. Д. Г. </w:t>
      </w:r>
      <w:proofErr w:type="spellStart"/>
      <w:r w:rsidRPr="00600FB5">
        <w:rPr>
          <w:color w:val="000000"/>
          <w:sz w:val="28"/>
          <w:szCs w:val="28"/>
          <w:lang w:val="uk-UA"/>
        </w:rPr>
        <w:t>Радов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; за </w:t>
      </w:r>
      <w:proofErr w:type="spellStart"/>
      <w:r w:rsidRPr="00600FB5">
        <w:rPr>
          <w:color w:val="000000"/>
          <w:sz w:val="28"/>
          <w:szCs w:val="28"/>
          <w:lang w:val="uk-UA"/>
        </w:rPr>
        <w:t>заг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ред. Н. С. </w:t>
      </w:r>
      <w:proofErr w:type="spellStart"/>
      <w:r w:rsidRPr="00600FB5">
        <w:rPr>
          <w:color w:val="000000"/>
          <w:sz w:val="28"/>
          <w:szCs w:val="28"/>
          <w:lang w:val="uk-UA"/>
        </w:rPr>
        <w:t>Калашник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Запоріжжя : </w:t>
      </w:r>
      <w:proofErr w:type="spellStart"/>
      <w:r w:rsidRPr="00600FB5">
        <w:rPr>
          <w:color w:val="000000"/>
          <w:sz w:val="28"/>
          <w:szCs w:val="28"/>
          <w:lang w:val="uk-UA"/>
        </w:rPr>
        <w:t>КСКАльянс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, 2015. 220 с. </w:t>
      </w:r>
    </w:p>
    <w:p w:rsidR="00AF0D49" w:rsidRPr="00600FB5" w:rsidRDefault="00AF0D49" w:rsidP="00AF0D49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aps/>
          <w:sz w:val="28"/>
          <w:szCs w:val="28"/>
          <w:lang w:eastAsia="en-US"/>
        </w:rPr>
      </w:pPr>
      <w:r w:rsidRPr="00600FB5">
        <w:rPr>
          <w:bCs/>
          <w:sz w:val="28"/>
          <w:szCs w:val="28"/>
          <w:lang w:eastAsia="en-US"/>
        </w:rPr>
        <w:t xml:space="preserve">Романюк С. А. Оцінювання рішень у публічному управлінні: наук. розробка / авт. </w:t>
      </w:r>
      <w:proofErr w:type="spellStart"/>
      <w:r w:rsidRPr="00600FB5">
        <w:rPr>
          <w:bCs/>
          <w:sz w:val="28"/>
          <w:szCs w:val="28"/>
          <w:lang w:eastAsia="en-US"/>
        </w:rPr>
        <w:t>кол</w:t>
      </w:r>
      <w:proofErr w:type="spellEnd"/>
      <w:r w:rsidRPr="00600FB5">
        <w:rPr>
          <w:bCs/>
          <w:sz w:val="28"/>
          <w:szCs w:val="28"/>
          <w:lang w:eastAsia="en-US"/>
        </w:rPr>
        <w:t xml:space="preserve">. : С. А. Романюк, О. Ю. Оболенський, В. І. </w:t>
      </w:r>
      <w:proofErr w:type="spellStart"/>
      <w:r w:rsidRPr="00600FB5">
        <w:rPr>
          <w:bCs/>
          <w:sz w:val="28"/>
          <w:szCs w:val="28"/>
          <w:lang w:eastAsia="en-US"/>
        </w:rPr>
        <w:t>Шарий</w:t>
      </w:r>
      <w:proofErr w:type="spellEnd"/>
      <w:r w:rsidRPr="00600FB5">
        <w:rPr>
          <w:bCs/>
          <w:sz w:val="28"/>
          <w:szCs w:val="28"/>
          <w:lang w:eastAsia="en-US"/>
        </w:rPr>
        <w:t xml:space="preserve">. К.: НАДУ, 2015. 56 с. </w:t>
      </w:r>
    </w:p>
    <w:p w:rsidR="00AF0D49" w:rsidRPr="00600FB5" w:rsidRDefault="00AF0D49" w:rsidP="00AF0D49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aps/>
          <w:sz w:val="28"/>
          <w:szCs w:val="28"/>
          <w:lang w:eastAsia="en-US"/>
        </w:rPr>
      </w:pPr>
      <w:r w:rsidRPr="00600FB5">
        <w:rPr>
          <w:bCs/>
          <w:sz w:val="28"/>
          <w:szCs w:val="28"/>
          <w:lang w:eastAsia="en-US"/>
        </w:rPr>
        <w:t xml:space="preserve">53. Розроблення методів і технологій публічного управління [Текст] : наук. </w:t>
      </w:r>
      <w:proofErr w:type="spellStart"/>
      <w:r w:rsidRPr="00600FB5">
        <w:rPr>
          <w:bCs/>
          <w:sz w:val="28"/>
          <w:szCs w:val="28"/>
          <w:lang w:eastAsia="en-US"/>
        </w:rPr>
        <w:t>розроб</w:t>
      </w:r>
      <w:proofErr w:type="spellEnd"/>
      <w:r w:rsidRPr="00600FB5">
        <w:rPr>
          <w:bCs/>
          <w:sz w:val="28"/>
          <w:szCs w:val="28"/>
          <w:lang w:eastAsia="en-US"/>
        </w:rPr>
        <w:t xml:space="preserve">. / С. А. Романюк, О. Ю. Оболенський, В. І. </w:t>
      </w:r>
      <w:proofErr w:type="spellStart"/>
      <w:r w:rsidRPr="00600FB5">
        <w:rPr>
          <w:bCs/>
          <w:sz w:val="28"/>
          <w:szCs w:val="28"/>
          <w:lang w:eastAsia="en-US"/>
        </w:rPr>
        <w:t>Шарий</w:t>
      </w:r>
      <w:proofErr w:type="spellEnd"/>
      <w:r w:rsidRPr="00600FB5">
        <w:rPr>
          <w:bCs/>
          <w:sz w:val="28"/>
          <w:szCs w:val="28"/>
          <w:lang w:eastAsia="en-US"/>
        </w:rPr>
        <w:t xml:space="preserve"> [та ін.] ; Нац. акад. </w:t>
      </w:r>
      <w:proofErr w:type="spellStart"/>
      <w:r w:rsidRPr="00600FB5">
        <w:rPr>
          <w:bCs/>
          <w:sz w:val="28"/>
          <w:szCs w:val="28"/>
          <w:lang w:eastAsia="en-US"/>
        </w:rPr>
        <w:t>держ</w:t>
      </w:r>
      <w:proofErr w:type="spellEnd"/>
      <w:r w:rsidRPr="00600FB5">
        <w:rPr>
          <w:bCs/>
          <w:sz w:val="28"/>
          <w:szCs w:val="28"/>
          <w:lang w:eastAsia="en-US"/>
        </w:rPr>
        <w:t xml:space="preserve">. </w:t>
      </w:r>
      <w:proofErr w:type="spellStart"/>
      <w:r w:rsidRPr="00600FB5">
        <w:rPr>
          <w:bCs/>
          <w:sz w:val="28"/>
          <w:szCs w:val="28"/>
          <w:lang w:eastAsia="en-US"/>
        </w:rPr>
        <w:t>упр</w:t>
      </w:r>
      <w:proofErr w:type="spellEnd"/>
      <w:r w:rsidRPr="00600FB5">
        <w:rPr>
          <w:bCs/>
          <w:sz w:val="28"/>
          <w:szCs w:val="28"/>
          <w:lang w:eastAsia="en-US"/>
        </w:rPr>
        <w:t xml:space="preserve">. при Президентові України, </w:t>
      </w:r>
      <w:proofErr w:type="spellStart"/>
      <w:r w:rsidRPr="00600FB5">
        <w:rPr>
          <w:bCs/>
          <w:sz w:val="28"/>
          <w:szCs w:val="28"/>
          <w:lang w:eastAsia="en-US"/>
        </w:rPr>
        <w:t>Упр</w:t>
      </w:r>
      <w:proofErr w:type="spellEnd"/>
      <w:r w:rsidRPr="00600FB5">
        <w:rPr>
          <w:bCs/>
          <w:sz w:val="28"/>
          <w:szCs w:val="28"/>
          <w:lang w:eastAsia="en-US"/>
        </w:rPr>
        <w:t xml:space="preserve">. орг. </w:t>
      </w:r>
      <w:proofErr w:type="spellStart"/>
      <w:r w:rsidRPr="00600FB5">
        <w:rPr>
          <w:bCs/>
          <w:sz w:val="28"/>
          <w:szCs w:val="28"/>
          <w:lang w:eastAsia="en-US"/>
        </w:rPr>
        <w:t>фундам</w:t>
      </w:r>
      <w:proofErr w:type="spellEnd"/>
      <w:r w:rsidRPr="00600FB5">
        <w:rPr>
          <w:bCs/>
          <w:sz w:val="28"/>
          <w:szCs w:val="28"/>
          <w:lang w:eastAsia="en-US"/>
        </w:rPr>
        <w:t xml:space="preserve">. та приклад. </w:t>
      </w:r>
      <w:proofErr w:type="spellStart"/>
      <w:r w:rsidRPr="00600FB5">
        <w:rPr>
          <w:bCs/>
          <w:sz w:val="28"/>
          <w:szCs w:val="28"/>
          <w:lang w:eastAsia="en-US"/>
        </w:rPr>
        <w:t>дослідж</w:t>
      </w:r>
      <w:proofErr w:type="spellEnd"/>
      <w:r w:rsidRPr="00600FB5">
        <w:rPr>
          <w:bCs/>
          <w:sz w:val="28"/>
          <w:szCs w:val="28"/>
          <w:lang w:eastAsia="en-US"/>
        </w:rPr>
        <w:t xml:space="preserve">., Каф. </w:t>
      </w:r>
      <w:proofErr w:type="spellStart"/>
      <w:r w:rsidRPr="00600FB5">
        <w:rPr>
          <w:bCs/>
          <w:sz w:val="28"/>
          <w:szCs w:val="28"/>
          <w:lang w:eastAsia="en-US"/>
        </w:rPr>
        <w:t>держ</w:t>
      </w:r>
      <w:proofErr w:type="spellEnd"/>
      <w:r w:rsidRPr="00600FB5">
        <w:rPr>
          <w:bCs/>
          <w:sz w:val="28"/>
          <w:szCs w:val="28"/>
          <w:lang w:eastAsia="en-US"/>
        </w:rPr>
        <w:t xml:space="preserve">. </w:t>
      </w:r>
      <w:proofErr w:type="spellStart"/>
      <w:r w:rsidRPr="00600FB5">
        <w:rPr>
          <w:bCs/>
          <w:sz w:val="28"/>
          <w:szCs w:val="28"/>
          <w:lang w:eastAsia="en-US"/>
        </w:rPr>
        <w:t>упр</w:t>
      </w:r>
      <w:proofErr w:type="spellEnd"/>
      <w:r w:rsidRPr="00600FB5">
        <w:rPr>
          <w:bCs/>
          <w:sz w:val="28"/>
          <w:szCs w:val="28"/>
          <w:lang w:eastAsia="en-US"/>
        </w:rPr>
        <w:t>. і менеджменту. Київ : НАДУ, 2014. 60 с.</w:t>
      </w:r>
    </w:p>
    <w:p w:rsidR="00AF0D49" w:rsidRPr="00600FB5" w:rsidRDefault="00AF0D49" w:rsidP="00AF0D49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0FB5">
        <w:rPr>
          <w:bCs/>
          <w:sz w:val="28"/>
          <w:szCs w:val="28"/>
        </w:rPr>
        <w:t xml:space="preserve">Словник системного аналізу в державному управлінні / Ю. П. </w:t>
      </w:r>
      <w:proofErr w:type="spellStart"/>
      <w:r w:rsidRPr="00600FB5">
        <w:rPr>
          <w:bCs/>
          <w:sz w:val="28"/>
          <w:szCs w:val="28"/>
        </w:rPr>
        <w:t>Сурмін</w:t>
      </w:r>
      <w:proofErr w:type="spellEnd"/>
      <w:r w:rsidRPr="00600FB5">
        <w:rPr>
          <w:bCs/>
          <w:sz w:val="28"/>
          <w:szCs w:val="28"/>
        </w:rPr>
        <w:t xml:space="preserve">, Л. Г. Штика, В. Д. </w:t>
      </w:r>
      <w:proofErr w:type="spellStart"/>
      <w:r w:rsidRPr="00600FB5">
        <w:rPr>
          <w:bCs/>
          <w:sz w:val="28"/>
          <w:szCs w:val="28"/>
        </w:rPr>
        <w:t>Бакуменко</w:t>
      </w:r>
      <w:proofErr w:type="spellEnd"/>
      <w:r w:rsidRPr="00600FB5">
        <w:rPr>
          <w:bCs/>
          <w:sz w:val="28"/>
          <w:szCs w:val="28"/>
        </w:rPr>
        <w:t xml:space="preserve">, Л. М. </w:t>
      </w:r>
      <w:proofErr w:type="spellStart"/>
      <w:r w:rsidRPr="00600FB5">
        <w:rPr>
          <w:bCs/>
          <w:sz w:val="28"/>
          <w:szCs w:val="28"/>
        </w:rPr>
        <w:t>Гогіна</w:t>
      </w:r>
      <w:proofErr w:type="spellEnd"/>
      <w:r w:rsidRPr="00600FB5">
        <w:rPr>
          <w:bCs/>
          <w:sz w:val="28"/>
          <w:szCs w:val="28"/>
        </w:rPr>
        <w:t>. К. : НАДУ, 2007. 148 с.</w:t>
      </w:r>
    </w:p>
    <w:p w:rsidR="00AF0D49" w:rsidRPr="00600FB5" w:rsidRDefault="00AF0D49" w:rsidP="00AF0D49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caps/>
          <w:sz w:val="28"/>
          <w:szCs w:val="28"/>
          <w:lang w:eastAsia="en-US"/>
        </w:rPr>
      </w:pPr>
      <w:r w:rsidRPr="00600FB5">
        <w:rPr>
          <w:bCs/>
          <w:sz w:val="28"/>
          <w:szCs w:val="28"/>
          <w:lang w:eastAsia="en-US"/>
        </w:rPr>
        <w:t xml:space="preserve">Стоун  Д.  Парадокс  політики. Мистецтво ухвалення політичних рішень [Текст] / Д. Стоун. – К. : Альтернативи, 2000. – 304 с.  </w:t>
      </w:r>
    </w:p>
    <w:p w:rsidR="00AF0D49" w:rsidRPr="00600FB5" w:rsidRDefault="00AF0D49" w:rsidP="00AF0D49">
      <w:pPr>
        <w:pStyle w:val="ab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lang w:val="uk-UA"/>
        </w:rPr>
      </w:pPr>
      <w:proofErr w:type="spellStart"/>
      <w:r w:rsidRPr="00600FB5">
        <w:rPr>
          <w:color w:val="000000"/>
          <w:sz w:val="28"/>
          <w:szCs w:val="28"/>
          <w:lang w:val="uk-UA"/>
        </w:rPr>
        <w:t>Янґ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 Е., </w:t>
      </w:r>
      <w:proofErr w:type="spellStart"/>
      <w:r w:rsidRPr="00600FB5">
        <w:rPr>
          <w:color w:val="000000"/>
          <w:sz w:val="28"/>
          <w:szCs w:val="28"/>
          <w:lang w:val="uk-UA"/>
        </w:rPr>
        <w:t>Куінн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 Л. Як написати дієвий аналітичний документ у галузі державної політики: практичний посібник для радників з державної політики у Центральній і Східній Європі / Пер. з англ. С. Соколик ; наук. ред. пер. О. </w:t>
      </w:r>
      <w:proofErr w:type="spellStart"/>
      <w:r w:rsidRPr="00600FB5">
        <w:rPr>
          <w:color w:val="000000"/>
          <w:sz w:val="28"/>
          <w:szCs w:val="28"/>
          <w:lang w:val="uk-UA"/>
        </w:rPr>
        <w:t>Кілієвич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К. : К.І.С., 2003. </w:t>
      </w:r>
    </w:p>
    <w:p w:rsidR="00AF0D49" w:rsidRPr="00600FB5" w:rsidRDefault="00AF0D49" w:rsidP="00AF0D49">
      <w:pPr>
        <w:ind w:left="426" w:hanging="426"/>
        <w:contextualSpacing/>
        <w:jc w:val="center"/>
        <w:rPr>
          <w:b/>
          <w:sz w:val="28"/>
          <w:szCs w:val="28"/>
        </w:rPr>
      </w:pPr>
      <w:r w:rsidRPr="00600FB5">
        <w:rPr>
          <w:b/>
          <w:sz w:val="28"/>
          <w:szCs w:val="28"/>
        </w:rPr>
        <w:t>Інформаційні ресурси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http://www.zakon.rada.gov.ua – База «Загальне законодавство» Верховної Ради України. 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http://www.kmu.gov.ua – Офіційний сайт Кабінету Міністрів України. 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>http://www</w:t>
      </w:r>
      <w:r w:rsidRPr="00600FB5">
        <w:rPr>
          <w:color w:val="000000"/>
          <w:sz w:val="28"/>
          <w:szCs w:val="28"/>
          <w:shd w:val="clear" w:color="auto" w:fill="FFFFFF"/>
          <w:lang w:val="uk-UA"/>
        </w:rPr>
        <w:t>nads.gov.ua – Офіційний сайт Національного агентства з питань державної служби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>http://www</w:t>
      </w:r>
      <w:hyperlink r:id="rId11" w:history="1">
        <w:r w:rsidRPr="00600FB5">
          <w:rPr>
            <w:rStyle w:val="ae"/>
            <w:color w:val="000000"/>
            <w:sz w:val="28"/>
            <w:szCs w:val="28"/>
            <w:shd w:val="clear" w:color="auto" w:fill="FFFFFF"/>
            <w:lang w:val="uk-UA"/>
          </w:rPr>
          <w:t>.msp.gov.ua/</w:t>
        </w:r>
      </w:hyperlink>
      <w:r w:rsidRPr="00600FB5">
        <w:rPr>
          <w:color w:val="000000"/>
          <w:sz w:val="28"/>
          <w:szCs w:val="28"/>
          <w:shd w:val="clear" w:color="auto" w:fill="FFFFFF"/>
          <w:lang w:val="uk-UA"/>
        </w:rPr>
        <w:t xml:space="preserve"> - Офіційний сайт Міністерства соціальної політики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>http://</w:t>
      </w:r>
      <w:hyperlink r:id="rId12" w:history="1">
        <w:r w:rsidRPr="00600FB5">
          <w:rPr>
            <w:rStyle w:val="ae"/>
            <w:color w:val="000000"/>
            <w:sz w:val="28"/>
            <w:szCs w:val="28"/>
            <w:shd w:val="clear" w:color="auto" w:fill="FFFFFF"/>
            <w:lang w:val="uk-UA"/>
          </w:rPr>
          <w:t>www.dcz.gov.ua</w:t>
        </w:r>
      </w:hyperlink>
      <w:r w:rsidRPr="00600FB5">
        <w:rPr>
          <w:color w:val="000000"/>
          <w:sz w:val="28"/>
          <w:szCs w:val="28"/>
          <w:shd w:val="clear" w:color="auto" w:fill="FFFFFF"/>
          <w:lang w:val="uk-UA"/>
        </w:rPr>
        <w:t xml:space="preserve"> Офіційний сайт Державної служби зайнятості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http://www.ukrstat.gov.ua – Офіційний сайт Державного комітету статистики України. 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http://hdr.undp.org/en/ – «Доповідь про людський розвиток» – основне джерело інформації для аналітичного дослідження. </w:t>
      </w:r>
    </w:p>
    <w:p w:rsidR="00B83D5F" w:rsidRDefault="00B83D5F" w:rsidP="00B83D5F">
      <w:pPr>
        <w:pStyle w:val="ab"/>
        <w:widowControl/>
        <w:autoSpaceDE/>
        <w:autoSpaceDN/>
        <w:ind w:left="426" w:firstLine="0"/>
        <w:contextualSpacing/>
        <w:rPr>
          <w:color w:val="000000"/>
          <w:sz w:val="28"/>
          <w:szCs w:val="28"/>
          <w:lang w:val="uk-UA"/>
        </w:rPr>
      </w:pPr>
    </w:p>
    <w:p w:rsidR="00B83D5F" w:rsidRDefault="00B83D5F" w:rsidP="00B83D5F">
      <w:pPr>
        <w:pStyle w:val="ab"/>
        <w:widowControl/>
        <w:autoSpaceDE/>
        <w:autoSpaceDN/>
        <w:ind w:left="426" w:firstLine="0"/>
        <w:contextualSpacing/>
        <w:rPr>
          <w:color w:val="000000"/>
          <w:sz w:val="28"/>
          <w:szCs w:val="28"/>
          <w:lang w:val="uk-UA"/>
        </w:rPr>
      </w:pP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http://www.oecd-ilibrary.org/statistics – Різноманітні статистичні дані для країн-членів ОЕСР (Організація економічного співробітництва та розвитку). 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 xml:space="preserve">http://www.imf.org/external/ns/cs.aspx?id=28 – Статистика по більшості країн світу в базах даних Міжнародного валютного фонду. </w:t>
      </w:r>
    </w:p>
    <w:p w:rsidR="00AF0D49" w:rsidRPr="00600FB5" w:rsidRDefault="00AF0D49" w:rsidP="00AF0D49">
      <w:pPr>
        <w:pStyle w:val="ab"/>
        <w:widowControl/>
        <w:numPr>
          <w:ilvl w:val="0"/>
          <w:numId w:val="21"/>
        </w:numPr>
        <w:autoSpaceDE/>
        <w:autoSpaceDN/>
        <w:ind w:left="426" w:hanging="426"/>
        <w:contextualSpacing/>
        <w:rPr>
          <w:color w:val="000000"/>
          <w:sz w:val="28"/>
          <w:szCs w:val="28"/>
          <w:lang w:val="uk-UA"/>
        </w:rPr>
      </w:pPr>
      <w:r w:rsidRPr="00600FB5">
        <w:rPr>
          <w:color w:val="000000"/>
          <w:sz w:val="28"/>
          <w:szCs w:val="28"/>
          <w:lang w:val="uk-UA"/>
        </w:rPr>
        <w:t>http://www.ilo.org/global/publications/lang--</w:t>
      </w:r>
      <w:proofErr w:type="spellStart"/>
      <w:r w:rsidRPr="00600FB5">
        <w:rPr>
          <w:color w:val="000000"/>
          <w:sz w:val="28"/>
          <w:szCs w:val="28"/>
          <w:lang w:val="uk-UA"/>
        </w:rPr>
        <w:t>en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/index.htm – Міжнародна організація праці, її звіти </w:t>
      </w:r>
      <w:proofErr w:type="spellStart"/>
      <w:r w:rsidRPr="00600FB5">
        <w:rPr>
          <w:color w:val="000000"/>
          <w:sz w:val="28"/>
          <w:szCs w:val="28"/>
          <w:lang w:val="uk-UA"/>
        </w:rPr>
        <w:t>GlobalWageReport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00FB5">
        <w:rPr>
          <w:color w:val="000000"/>
          <w:sz w:val="28"/>
          <w:szCs w:val="28"/>
          <w:lang w:val="uk-UA"/>
        </w:rPr>
        <w:t>GlobalEmploymentTrends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00FB5">
        <w:rPr>
          <w:color w:val="000000"/>
          <w:sz w:val="28"/>
          <w:szCs w:val="28"/>
          <w:lang w:val="uk-UA"/>
        </w:rPr>
        <w:t>WorldofWorkReport</w:t>
      </w:r>
      <w:proofErr w:type="spellEnd"/>
      <w:r w:rsidRPr="00600FB5">
        <w:rPr>
          <w:color w:val="000000"/>
          <w:sz w:val="28"/>
          <w:szCs w:val="28"/>
          <w:lang w:val="uk-UA"/>
        </w:rPr>
        <w:t xml:space="preserve">. </w:t>
      </w:r>
    </w:p>
    <w:p w:rsidR="00AF0D49" w:rsidRPr="00600FB5" w:rsidRDefault="00AF0D49" w:rsidP="00AF0D49">
      <w:pPr>
        <w:ind w:firstLine="709"/>
        <w:jc w:val="both"/>
      </w:pPr>
      <w:r w:rsidRPr="00600FB5">
        <w:rPr>
          <w:color w:val="000000"/>
          <w:sz w:val="28"/>
          <w:szCs w:val="28"/>
        </w:rPr>
        <w:t>http://www.weforum.org/reports – Всесвітній економічний форум, Звіт з глобальної конкурентоспроможності (</w:t>
      </w:r>
      <w:proofErr w:type="spellStart"/>
      <w:r w:rsidRPr="00600FB5">
        <w:rPr>
          <w:color w:val="000000"/>
          <w:sz w:val="28"/>
          <w:szCs w:val="28"/>
        </w:rPr>
        <w:t>Global</w:t>
      </w:r>
      <w:proofErr w:type="spellEnd"/>
      <w:r w:rsidR="00600FB5">
        <w:rPr>
          <w:color w:val="000000"/>
          <w:sz w:val="28"/>
          <w:szCs w:val="28"/>
        </w:rPr>
        <w:t xml:space="preserve"> </w:t>
      </w:r>
      <w:proofErr w:type="spellStart"/>
      <w:r w:rsidRPr="00600FB5">
        <w:rPr>
          <w:color w:val="000000"/>
          <w:sz w:val="28"/>
          <w:szCs w:val="28"/>
        </w:rPr>
        <w:t>Competitiveness</w:t>
      </w:r>
      <w:proofErr w:type="spellEnd"/>
      <w:r w:rsidR="00600FB5">
        <w:rPr>
          <w:color w:val="000000"/>
          <w:sz w:val="28"/>
          <w:szCs w:val="28"/>
        </w:rPr>
        <w:t xml:space="preserve"> </w:t>
      </w:r>
      <w:proofErr w:type="spellStart"/>
      <w:r w:rsidRPr="00600FB5">
        <w:rPr>
          <w:color w:val="000000"/>
          <w:sz w:val="28"/>
          <w:szCs w:val="28"/>
        </w:rPr>
        <w:t>Report</w:t>
      </w:r>
      <w:proofErr w:type="spellEnd"/>
      <w:r w:rsidRPr="00600FB5">
        <w:rPr>
          <w:color w:val="000000"/>
          <w:sz w:val="28"/>
          <w:szCs w:val="28"/>
        </w:rPr>
        <w:t>).</w:t>
      </w:r>
    </w:p>
    <w:p w:rsidR="00AF0D49" w:rsidRPr="00600FB5" w:rsidRDefault="00AF0D49">
      <w:pPr>
        <w:ind w:firstLine="709"/>
        <w:jc w:val="both"/>
      </w:pPr>
    </w:p>
    <w:p w:rsidR="009A3BED" w:rsidRPr="003D2446" w:rsidRDefault="009A3BED" w:rsidP="009A3BED">
      <w:pPr>
        <w:pStyle w:val="1"/>
        <w:tabs>
          <w:tab w:val="left" w:pos="1777"/>
          <w:tab w:val="left" w:pos="1778"/>
        </w:tabs>
        <w:spacing w:before="144"/>
        <w:ind w:left="709" w:right="739"/>
        <w:jc w:val="center"/>
        <w:rPr>
          <w:lang w:val="uk-UA"/>
        </w:rPr>
      </w:pPr>
      <w:r>
        <w:rPr>
          <w:spacing w:val="-3"/>
          <w:lang w:val="uk-UA"/>
        </w:rPr>
        <w:t>4. </w:t>
      </w:r>
      <w:r w:rsidRPr="003D2446">
        <w:rPr>
          <w:spacing w:val="-3"/>
          <w:lang w:val="uk-UA"/>
        </w:rPr>
        <w:t xml:space="preserve">РЕЙТИНГОВА СИСТЕМА ОЦІНЮВАННЯ НАБУТИХ </w:t>
      </w:r>
      <w:r w:rsidRPr="003D2446">
        <w:rPr>
          <w:lang w:val="uk-UA"/>
        </w:rPr>
        <w:t>ЗНАНЬ ТА</w:t>
      </w:r>
      <w:r w:rsidRPr="003D2446">
        <w:rPr>
          <w:spacing w:val="-16"/>
          <w:lang w:val="uk-UA"/>
        </w:rPr>
        <w:t xml:space="preserve"> </w:t>
      </w:r>
      <w:r w:rsidRPr="003D2446">
        <w:rPr>
          <w:lang w:val="uk-UA"/>
        </w:rPr>
        <w:t>ВМІНЬ</w:t>
      </w:r>
    </w:p>
    <w:p w:rsidR="009A3BED" w:rsidRPr="00E9369E" w:rsidRDefault="009A3BED" w:rsidP="009A3BED">
      <w:pPr>
        <w:pStyle w:val="ab"/>
        <w:numPr>
          <w:ilvl w:val="1"/>
          <w:numId w:val="23"/>
        </w:numPr>
        <w:tabs>
          <w:tab w:val="left" w:pos="1361"/>
        </w:tabs>
        <w:spacing w:before="1" w:line="322" w:lineRule="exact"/>
        <w:ind w:hanging="493"/>
        <w:jc w:val="left"/>
        <w:rPr>
          <w:sz w:val="28"/>
          <w:lang w:val="uk-UA"/>
        </w:rPr>
      </w:pPr>
      <w:r w:rsidRPr="00E9369E">
        <w:rPr>
          <w:sz w:val="28"/>
          <w:lang w:val="uk-UA"/>
        </w:rPr>
        <w:t>Методи контролю та схема нарахування</w:t>
      </w:r>
      <w:r w:rsidRPr="00E9369E">
        <w:rPr>
          <w:spacing w:val="-8"/>
          <w:sz w:val="28"/>
          <w:lang w:val="uk-UA"/>
        </w:rPr>
        <w:t xml:space="preserve"> </w:t>
      </w:r>
      <w:r w:rsidRPr="00E9369E">
        <w:rPr>
          <w:sz w:val="28"/>
          <w:lang w:val="uk-UA"/>
        </w:rPr>
        <w:t>балів</w:t>
      </w:r>
    </w:p>
    <w:p w:rsidR="009A3BED" w:rsidRPr="003D2446" w:rsidRDefault="009A3BED" w:rsidP="009A3BED">
      <w:pPr>
        <w:pStyle w:val="a3"/>
        <w:ind w:left="302" w:firstLine="566"/>
      </w:pPr>
      <w:r w:rsidRPr="003D2446">
        <w:t xml:space="preserve">Оцінювання окремих видів виконаної </w:t>
      </w:r>
      <w:r>
        <w:t>слухач</w:t>
      </w:r>
      <w:r w:rsidRPr="003D2446">
        <w:t>ем навчальної роботи здійснюється в балах відповідно до табл. 4.1.</w:t>
      </w:r>
    </w:p>
    <w:p w:rsidR="009A3BED" w:rsidRPr="003D2446" w:rsidRDefault="009A3BED" w:rsidP="009A3BED">
      <w:pPr>
        <w:spacing w:line="267" w:lineRule="exact"/>
        <w:ind w:right="485"/>
        <w:jc w:val="right"/>
      </w:pPr>
      <w:r w:rsidRPr="003D2446">
        <w:t>Таблиця 4.1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094"/>
        <w:gridCol w:w="1305"/>
      </w:tblGrid>
      <w:tr w:rsidR="009A3BED" w:rsidRPr="003D2446" w:rsidTr="009A3BED">
        <w:trPr>
          <w:trHeight w:val="726"/>
        </w:trPr>
        <w:tc>
          <w:tcPr>
            <w:tcW w:w="8049" w:type="dxa"/>
            <w:gridSpan w:val="2"/>
            <w:shd w:val="clear" w:color="auto" w:fill="D9D9D9"/>
          </w:tcPr>
          <w:p w:rsidR="009A3BED" w:rsidRPr="003D2446" w:rsidRDefault="009A3BED" w:rsidP="009A3BED">
            <w:pPr>
              <w:pStyle w:val="TableParagraph"/>
              <w:spacing w:before="24"/>
              <w:ind w:left="3369" w:right="3358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5" w:type="dxa"/>
            <w:vMerge w:val="restart"/>
            <w:shd w:val="clear" w:color="auto" w:fill="D9D9D9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68"/>
              <w:ind w:left="205" w:right="185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>Мах кількість балів</w:t>
            </w:r>
          </w:p>
        </w:tc>
      </w:tr>
      <w:tr w:rsidR="009A3BED" w:rsidRPr="003D2446" w:rsidTr="009A3BED">
        <w:trPr>
          <w:trHeight w:val="549"/>
        </w:trPr>
        <w:tc>
          <w:tcPr>
            <w:tcW w:w="595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134"/>
              <w:ind w:left="1814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Вид навчальної роботи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319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Мах кількість</w:t>
            </w:r>
          </w:p>
          <w:p w:rsidR="009A3BED" w:rsidRPr="003D2446" w:rsidRDefault="00600FB5" w:rsidP="009A3BED">
            <w:pPr>
              <w:pStyle w:val="TableParagraph"/>
              <w:spacing w:line="258" w:lineRule="exact"/>
              <w:ind w:left="316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Б</w:t>
            </w:r>
            <w:r w:rsidR="009A3BED" w:rsidRPr="003D2446">
              <w:rPr>
                <w:sz w:val="24"/>
                <w:lang w:val="uk-UA"/>
              </w:rPr>
              <w:t>алів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3"/>
        </w:trPr>
        <w:tc>
          <w:tcPr>
            <w:tcW w:w="5955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залікової роботи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1103"/>
        </w:trPr>
        <w:tc>
          <w:tcPr>
            <w:tcW w:w="5955" w:type="dxa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Участь в роботі під час практичних занять</w:t>
            </w:r>
          </w:p>
          <w:p w:rsidR="009A3BED" w:rsidRPr="003D2446" w:rsidRDefault="009A3BED" w:rsidP="009A3BED">
            <w:pPr>
              <w:pStyle w:val="TableParagraph"/>
              <w:spacing w:line="270" w:lineRule="atLeast"/>
              <w:ind w:left="107" w:right="488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(відповіді </w:t>
            </w:r>
            <w:r w:rsidRPr="003D2446">
              <w:rPr>
                <w:sz w:val="24"/>
                <w:lang w:val="uk-UA"/>
              </w:rPr>
              <w:t xml:space="preserve">на питання, </w:t>
            </w: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обговоренні, </w:t>
            </w:r>
            <w:proofErr w:type="spellStart"/>
            <w:r w:rsidRPr="003D2446">
              <w:rPr>
                <w:spacing w:val="-3"/>
                <w:sz w:val="24"/>
                <w:lang w:val="uk-UA"/>
              </w:rPr>
              <w:t>експрес-</w:t>
            </w:r>
            <w:proofErr w:type="spellEnd"/>
            <w:r w:rsidRPr="003D2446">
              <w:rPr>
                <w:spacing w:val="-3"/>
                <w:sz w:val="24"/>
                <w:lang w:val="uk-UA"/>
              </w:rPr>
              <w:t xml:space="preserve"> опитування </w:t>
            </w:r>
            <w:r w:rsidRPr="003D2446">
              <w:rPr>
                <w:sz w:val="24"/>
                <w:lang w:val="uk-UA"/>
              </w:rPr>
              <w:t xml:space="preserve">(з </w:t>
            </w:r>
            <w:r w:rsidRPr="003D2446">
              <w:rPr>
                <w:spacing w:val="-3"/>
                <w:sz w:val="24"/>
                <w:lang w:val="uk-UA"/>
              </w:rPr>
              <w:t xml:space="preserve">урахуванням виконання завдань, отриманих </w:t>
            </w:r>
            <w:r w:rsidRPr="003D2446">
              <w:rPr>
                <w:sz w:val="24"/>
                <w:lang w:val="uk-UA"/>
              </w:rPr>
              <w:t xml:space="preserve">під час </w:t>
            </w:r>
            <w:r w:rsidRPr="003D2446">
              <w:rPr>
                <w:spacing w:val="-3"/>
                <w:sz w:val="24"/>
                <w:lang w:val="uk-UA"/>
              </w:rPr>
              <w:t xml:space="preserve">настановної сесії) (10 </w:t>
            </w:r>
            <w:r w:rsidRPr="003D2446">
              <w:rPr>
                <w:sz w:val="24"/>
                <w:lang w:val="uk-UA"/>
              </w:rPr>
              <w:t>балів*2)</w:t>
            </w:r>
          </w:p>
        </w:tc>
        <w:tc>
          <w:tcPr>
            <w:tcW w:w="2094" w:type="dxa"/>
          </w:tcPr>
          <w:p w:rsidR="009A3BED" w:rsidRPr="003D2446" w:rsidRDefault="00BA4338" w:rsidP="009A3BED">
            <w:pPr>
              <w:pStyle w:val="TableParagraph"/>
              <w:spacing w:line="271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551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i/>
                <w:sz w:val="24"/>
                <w:lang w:val="uk-UA"/>
              </w:rPr>
            </w:pPr>
            <w:r w:rsidRPr="003D2446">
              <w:rPr>
                <w:i/>
                <w:sz w:val="24"/>
                <w:lang w:val="uk-UA"/>
              </w:rPr>
              <w:t xml:space="preserve">Для допуску до </w:t>
            </w:r>
            <w:r>
              <w:rPr>
                <w:i/>
                <w:sz w:val="24"/>
                <w:lang w:val="uk-UA"/>
              </w:rPr>
              <w:t xml:space="preserve">заліку необхідно набрати 60 балів 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before="21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З</w:t>
            </w:r>
            <w:r w:rsidRPr="003D2446">
              <w:rPr>
                <w:b/>
                <w:sz w:val="24"/>
                <w:lang w:val="uk-UA"/>
              </w:rPr>
              <w:t>алік</w:t>
            </w:r>
          </w:p>
        </w:tc>
        <w:tc>
          <w:tcPr>
            <w:tcW w:w="1305" w:type="dxa"/>
          </w:tcPr>
          <w:p w:rsidR="009A3BED" w:rsidRPr="003D2446" w:rsidRDefault="009A3BED" w:rsidP="009A3BED">
            <w:pPr>
              <w:pStyle w:val="TableParagraph"/>
              <w:spacing w:before="21"/>
              <w:ind w:left="53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10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Усього за дисципліною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47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100</w:t>
            </w:r>
          </w:p>
        </w:tc>
      </w:tr>
    </w:tbl>
    <w:p w:rsidR="009A3BED" w:rsidRPr="003D2446" w:rsidRDefault="009A3BED" w:rsidP="00BA4338">
      <w:pPr>
        <w:pStyle w:val="ab"/>
        <w:numPr>
          <w:ilvl w:val="1"/>
          <w:numId w:val="23"/>
        </w:numPr>
        <w:tabs>
          <w:tab w:val="left" w:pos="1562"/>
        </w:tabs>
        <w:ind w:left="0" w:firstLine="680"/>
        <w:jc w:val="left"/>
        <w:rPr>
          <w:sz w:val="28"/>
          <w:lang w:val="uk-UA"/>
        </w:rPr>
      </w:pPr>
      <w:r w:rsidRPr="003D2446">
        <w:rPr>
          <w:spacing w:val="3"/>
          <w:sz w:val="28"/>
          <w:lang w:val="uk-UA"/>
        </w:rPr>
        <w:t xml:space="preserve">Виконані </w:t>
      </w:r>
      <w:r w:rsidRPr="003D2446">
        <w:rPr>
          <w:sz w:val="28"/>
          <w:lang w:val="uk-UA"/>
        </w:rPr>
        <w:t xml:space="preserve">види навчальної роботи зараховуються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у, якщо він </w:t>
      </w:r>
      <w:r w:rsidRPr="003D2446">
        <w:rPr>
          <w:spacing w:val="-3"/>
          <w:sz w:val="28"/>
          <w:lang w:val="uk-UA"/>
        </w:rPr>
        <w:t xml:space="preserve">отримав </w:t>
      </w:r>
      <w:r w:rsidRPr="003D2446">
        <w:rPr>
          <w:sz w:val="28"/>
          <w:lang w:val="uk-UA"/>
        </w:rPr>
        <w:t xml:space="preserve">за них </w:t>
      </w:r>
      <w:r w:rsidRPr="003D2446">
        <w:rPr>
          <w:spacing w:val="-3"/>
          <w:sz w:val="28"/>
          <w:lang w:val="uk-UA"/>
        </w:rPr>
        <w:t>позитивну рейтингову оцінку (табл.</w:t>
      </w:r>
      <w:r w:rsidRPr="003D2446">
        <w:rPr>
          <w:spacing w:val="-25"/>
          <w:sz w:val="28"/>
          <w:lang w:val="uk-UA"/>
        </w:rPr>
        <w:t xml:space="preserve"> </w:t>
      </w:r>
      <w:r w:rsidRPr="003D2446">
        <w:rPr>
          <w:spacing w:val="-3"/>
          <w:sz w:val="28"/>
          <w:lang w:val="uk-UA"/>
        </w:rPr>
        <w:t>4.2).</w:t>
      </w:r>
    </w:p>
    <w:p w:rsidR="00BA4338" w:rsidRDefault="009A3BED" w:rsidP="00BA4338">
      <w:pPr>
        <w:pStyle w:val="a3"/>
        <w:spacing w:after="0"/>
        <w:ind w:firstLine="1559"/>
        <w:jc w:val="right"/>
      </w:pPr>
      <w:r w:rsidRPr="003D2446">
        <w:t xml:space="preserve">Таблиця 4.2 </w:t>
      </w:r>
    </w:p>
    <w:p w:rsidR="009A3BED" w:rsidRPr="003D2446" w:rsidRDefault="009A3BED" w:rsidP="00BA4338">
      <w:pPr>
        <w:pStyle w:val="a3"/>
        <w:spacing w:after="0"/>
        <w:ind w:firstLine="1559"/>
        <w:jc w:val="center"/>
      </w:pPr>
      <w:r w:rsidRPr="003D2446">
        <w:t>Відповідність рейтингових оцінок за окремі види навчальної роботи</w:t>
      </w:r>
    </w:p>
    <w:p w:rsidR="009A3BED" w:rsidRPr="003D2446" w:rsidRDefault="009A3BED" w:rsidP="00BA4338">
      <w:pPr>
        <w:pStyle w:val="a3"/>
        <w:spacing w:after="0"/>
        <w:ind w:firstLine="1559"/>
        <w:jc w:val="center"/>
      </w:pPr>
      <w:r w:rsidRPr="003D2446">
        <w:rPr>
          <w:smallCaps/>
          <w:w w:val="88"/>
        </w:rPr>
        <w:t>в</w:t>
      </w:r>
      <w:r w:rsidRPr="003D2446">
        <w:rPr>
          <w:spacing w:val="-2"/>
        </w:rPr>
        <w:t xml:space="preserve"> </w:t>
      </w:r>
      <w:r w:rsidRPr="003D2446">
        <w:t>балах</w:t>
      </w:r>
      <w:r w:rsidRPr="003D2446">
        <w:rPr>
          <w:spacing w:val="-3"/>
        </w:rPr>
        <w:t xml:space="preserve"> </w:t>
      </w:r>
      <w:r w:rsidRPr="003D2446">
        <w:t>о</w:t>
      </w:r>
      <w:r w:rsidRPr="003D2446">
        <w:rPr>
          <w:spacing w:val="-2"/>
        </w:rPr>
        <w:t>ц</w:t>
      </w:r>
      <w:r w:rsidRPr="003D2446">
        <w:t>і</w:t>
      </w:r>
      <w:r w:rsidRPr="003D2446">
        <w:rPr>
          <w:spacing w:val="-2"/>
        </w:rPr>
        <w:t>н</w:t>
      </w:r>
      <w:r w:rsidRPr="003D2446">
        <w:t xml:space="preserve">кам </w:t>
      </w:r>
      <w:r w:rsidRPr="003D2446">
        <w:rPr>
          <w:spacing w:val="-1"/>
        </w:rPr>
        <w:t>з</w:t>
      </w:r>
      <w:r w:rsidRPr="003D2446">
        <w:t>а</w:t>
      </w:r>
      <w:r w:rsidRPr="003D2446">
        <w:rPr>
          <w:spacing w:val="-2"/>
        </w:rPr>
        <w:t xml:space="preserve"> н</w:t>
      </w:r>
      <w:r w:rsidRPr="003D2446">
        <w:t>ац</w:t>
      </w:r>
      <w:r w:rsidRPr="003D2446">
        <w:rPr>
          <w:spacing w:val="-2"/>
        </w:rPr>
        <w:t>іо</w:t>
      </w:r>
      <w:r w:rsidRPr="003D2446">
        <w:t>нал</w:t>
      </w:r>
      <w:r w:rsidRPr="003D2446">
        <w:rPr>
          <w:spacing w:val="-2"/>
        </w:rPr>
        <w:t>ьн</w:t>
      </w:r>
      <w:r w:rsidRPr="003D2446">
        <w:t>ою</w:t>
      </w:r>
      <w:r w:rsidRPr="003D2446">
        <w:rPr>
          <w:spacing w:val="-1"/>
        </w:rPr>
        <w:t xml:space="preserve"> </w:t>
      </w:r>
      <w:r w:rsidRPr="003D2446">
        <w:t>шка</w:t>
      </w:r>
      <w:r w:rsidRPr="003D2446">
        <w:rPr>
          <w:spacing w:val="-2"/>
        </w:rPr>
        <w:t>ло</w:t>
      </w:r>
      <w:r w:rsidRPr="003D2446">
        <w:t>ю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01"/>
        <w:gridCol w:w="3402"/>
        <w:gridCol w:w="2145"/>
      </w:tblGrid>
      <w:tr w:rsidR="009A3BED" w:rsidRPr="003D2446" w:rsidTr="009A3BED">
        <w:trPr>
          <w:trHeight w:val="275"/>
        </w:trPr>
        <w:tc>
          <w:tcPr>
            <w:tcW w:w="7187" w:type="dxa"/>
            <w:gridSpan w:val="3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215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Рейтингова оцінка в балах</w:t>
            </w:r>
          </w:p>
        </w:tc>
        <w:tc>
          <w:tcPr>
            <w:tcW w:w="2145" w:type="dxa"/>
            <w:vMerge w:val="restart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9"/>
              <w:rPr>
                <w:sz w:val="21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Оцінка</w:t>
            </w:r>
          </w:p>
          <w:p w:rsidR="009A3BED" w:rsidRPr="003D2446" w:rsidRDefault="009A3BED" w:rsidP="009A3BED">
            <w:pPr>
              <w:pStyle w:val="TableParagraph"/>
              <w:ind w:left="130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 національною шкалою</w:t>
            </w:r>
          </w:p>
        </w:tc>
      </w:tr>
      <w:tr w:rsidR="009A3BED" w:rsidRPr="003D2446" w:rsidTr="009A3BED">
        <w:trPr>
          <w:trHeight w:val="1380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before="132"/>
              <w:ind w:left="237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</w:t>
            </w:r>
            <w:r w:rsidRPr="003D2446">
              <w:rPr>
                <w:sz w:val="24"/>
                <w:lang w:val="uk-UA"/>
              </w:rPr>
              <w:t>ої роботи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ind w:left="210" w:right="198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роботі </w:t>
            </w:r>
            <w:r w:rsidRPr="003D2446">
              <w:rPr>
                <w:sz w:val="24"/>
                <w:lang w:val="uk-UA"/>
              </w:rPr>
              <w:t xml:space="preserve">під час  </w:t>
            </w:r>
            <w:r w:rsidRPr="003D2446">
              <w:rPr>
                <w:spacing w:val="-3"/>
                <w:sz w:val="24"/>
                <w:lang w:val="uk-UA"/>
              </w:rPr>
              <w:t>практичних</w:t>
            </w:r>
          </w:p>
          <w:p w:rsidR="009A3BED" w:rsidRPr="003D2446" w:rsidRDefault="009A3BED" w:rsidP="009A3BED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ind w:left="235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(тестування)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8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3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-25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9-10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35-40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Відмінно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15-20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6-8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30-35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Добре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12-15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4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25-30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Задовільно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6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6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20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Незадовільно</w:t>
            </w:r>
          </w:p>
        </w:tc>
      </w:tr>
    </w:tbl>
    <w:p w:rsidR="00B83D5F" w:rsidRDefault="00B83D5F" w:rsidP="00B83D5F">
      <w:pPr>
        <w:pStyle w:val="ab"/>
        <w:tabs>
          <w:tab w:val="left" w:pos="1582"/>
        </w:tabs>
        <w:spacing w:before="1"/>
        <w:ind w:left="1021" w:right="485" w:firstLine="0"/>
        <w:rPr>
          <w:sz w:val="28"/>
          <w:lang w:val="uk-UA"/>
        </w:rPr>
      </w:pPr>
    </w:p>
    <w:p w:rsidR="00B83D5F" w:rsidRDefault="00B83D5F" w:rsidP="00B83D5F">
      <w:pPr>
        <w:pStyle w:val="ab"/>
        <w:tabs>
          <w:tab w:val="left" w:pos="1582"/>
        </w:tabs>
        <w:spacing w:before="1"/>
        <w:ind w:left="1021" w:right="485" w:firstLine="0"/>
        <w:rPr>
          <w:sz w:val="28"/>
          <w:lang w:val="uk-UA"/>
        </w:rPr>
      </w:pP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582"/>
        </w:tabs>
        <w:spacing w:before="1"/>
        <w:ind w:left="0" w:firstLine="72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рейтингових </w:t>
      </w:r>
      <w:r w:rsidRPr="003D2446">
        <w:rPr>
          <w:sz w:val="28"/>
          <w:lang w:val="uk-UA"/>
        </w:rPr>
        <w:t xml:space="preserve">оцінок, </w:t>
      </w:r>
      <w:r w:rsidRPr="003D2446">
        <w:rPr>
          <w:spacing w:val="-3"/>
          <w:sz w:val="28"/>
          <w:lang w:val="uk-UA"/>
        </w:rPr>
        <w:t xml:space="preserve">отриманих </w:t>
      </w:r>
      <w:r>
        <w:rPr>
          <w:spacing w:val="-3"/>
          <w:sz w:val="28"/>
          <w:lang w:val="uk-UA"/>
        </w:rPr>
        <w:t>слухач</w:t>
      </w:r>
      <w:r w:rsidRPr="003D2446">
        <w:rPr>
          <w:spacing w:val="-3"/>
          <w:sz w:val="28"/>
          <w:lang w:val="uk-UA"/>
        </w:rPr>
        <w:t xml:space="preserve">ем </w:t>
      </w:r>
      <w:r w:rsidRPr="003D2446">
        <w:rPr>
          <w:sz w:val="28"/>
          <w:lang w:val="uk-UA"/>
        </w:rPr>
        <w:t xml:space="preserve">за </w:t>
      </w:r>
      <w:r w:rsidRPr="003D2446">
        <w:rPr>
          <w:spacing w:val="-3"/>
          <w:sz w:val="28"/>
          <w:lang w:val="uk-UA"/>
        </w:rPr>
        <w:t xml:space="preserve">окремі види виконаної навчальної роботи, становить </w:t>
      </w:r>
      <w:r w:rsidRPr="003D2446">
        <w:rPr>
          <w:sz w:val="28"/>
          <w:lang w:val="uk-UA"/>
        </w:rPr>
        <w:t xml:space="preserve">поточну </w:t>
      </w:r>
      <w:r w:rsidRPr="003D2446">
        <w:rPr>
          <w:spacing w:val="-3"/>
          <w:sz w:val="28"/>
          <w:lang w:val="uk-UA"/>
        </w:rPr>
        <w:t xml:space="preserve">модульну рейтингову оцінку, </w:t>
      </w:r>
      <w:r w:rsidRPr="003D2446">
        <w:rPr>
          <w:sz w:val="28"/>
          <w:lang w:val="uk-UA"/>
        </w:rPr>
        <w:t>яка заноситься до відомості модульного</w:t>
      </w:r>
      <w:r w:rsidRPr="003D2446">
        <w:rPr>
          <w:spacing w:val="-5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контролю.</w:t>
      </w:r>
    </w:p>
    <w:p w:rsidR="00BA4338" w:rsidRPr="00BA4338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4"/>
          <w:szCs w:val="24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поточної </w:t>
      </w:r>
      <w:r w:rsidRPr="003D2446">
        <w:rPr>
          <w:sz w:val="28"/>
          <w:lang w:val="uk-UA"/>
        </w:rPr>
        <w:t xml:space="preserve">та </w:t>
      </w:r>
      <w:r w:rsidRPr="003D2446">
        <w:rPr>
          <w:spacing w:val="-3"/>
          <w:sz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3D2446">
        <w:rPr>
          <w:sz w:val="28"/>
          <w:lang w:val="uk-UA"/>
        </w:rPr>
        <w:t xml:space="preserve">оцінку, яка </w:t>
      </w:r>
      <w:r w:rsidRPr="003D2446">
        <w:rPr>
          <w:spacing w:val="-4"/>
          <w:sz w:val="28"/>
          <w:lang w:val="uk-UA"/>
        </w:rPr>
        <w:t xml:space="preserve">перераховується </w:t>
      </w:r>
      <w:r w:rsidRPr="003D2446">
        <w:rPr>
          <w:sz w:val="28"/>
          <w:lang w:val="uk-UA"/>
        </w:rPr>
        <w:t xml:space="preserve">в </w:t>
      </w:r>
      <w:r w:rsidRPr="003D2446">
        <w:rPr>
          <w:spacing w:val="-4"/>
          <w:sz w:val="28"/>
          <w:lang w:val="uk-UA"/>
        </w:rPr>
        <w:t xml:space="preserve">оцінку </w:t>
      </w:r>
      <w:r w:rsidRPr="003D2446">
        <w:rPr>
          <w:spacing w:val="-3"/>
          <w:sz w:val="28"/>
          <w:lang w:val="uk-UA"/>
        </w:rPr>
        <w:t xml:space="preserve">за </w:t>
      </w:r>
      <w:r w:rsidRPr="003D2446">
        <w:rPr>
          <w:spacing w:val="-4"/>
          <w:sz w:val="28"/>
          <w:lang w:val="uk-UA"/>
        </w:rPr>
        <w:t>національною шкалою</w:t>
      </w:r>
      <w:r w:rsidR="00BA4338">
        <w:rPr>
          <w:spacing w:val="-4"/>
          <w:sz w:val="28"/>
          <w:lang w:val="uk-UA"/>
        </w:rPr>
        <w:t>.</w:t>
      </w:r>
      <w:r w:rsidRPr="003D2446">
        <w:rPr>
          <w:spacing w:val="-4"/>
          <w:sz w:val="28"/>
          <w:lang w:val="uk-UA"/>
        </w:rPr>
        <w:t xml:space="preserve"> </w:t>
      </w:r>
    </w:p>
    <w:p w:rsidR="009A3BED" w:rsidRPr="00BA4338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4"/>
          <w:szCs w:val="24"/>
          <w:lang w:val="uk-UA"/>
        </w:rPr>
      </w:pPr>
      <w:r w:rsidRPr="00BA4338">
        <w:rPr>
          <w:sz w:val="28"/>
          <w:szCs w:val="28"/>
          <w:lang w:val="uk-UA"/>
        </w:rPr>
        <w:t xml:space="preserve">Сума підсумкової семестрової модульної та залікової </w:t>
      </w:r>
      <w:r w:rsidR="00BA4338">
        <w:rPr>
          <w:sz w:val="28"/>
          <w:szCs w:val="28"/>
          <w:lang w:val="uk-UA"/>
        </w:rPr>
        <w:t>р</w:t>
      </w:r>
      <w:r w:rsidRPr="00BA4338">
        <w:rPr>
          <w:sz w:val="28"/>
          <w:szCs w:val="28"/>
          <w:lang w:val="uk-UA"/>
        </w:rPr>
        <w:t>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BA4338">
        <w:rPr>
          <w:spacing w:val="-2"/>
          <w:sz w:val="28"/>
          <w:szCs w:val="28"/>
          <w:lang w:val="uk-UA"/>
        </w:rPr>
        <w:t xml:space="preserve"> </w:t>
      </w:r>
      <w:r w:rsidR="00BA4338">
        <w:rPr>
          <w:sz w:val="28"/>
          <w:szCs w:val="28"/>
          <w:lang w:val="uk-UA"/>
        </w:rPr>
        <w:t>4.5</w:t>
      </w:r>
      <w:r w:rsidRPr="00BA4338">
        <w:rPr>
          <w:sz w:val="28"/>
          <w:szCs w:val="28"/>
          <w:lang w:val="uk-UA"/>
        </w:rPr>
        <w:t>).</w:t>
      </w:r>
    </w:p>
    <w:p w:rsidR="007A6129" w:rsidRPr="007A6129" w:rsidRDefault="009A3BED" w:rsidP="007A6129">
      <w:pPr>
        <w:ind w:firstLine="1418"/>
        <w:jc w:val="right"/>
        <w:rPr>
          <w:spacing w:val="-3"/>
        </w:rPr>
      </w:pPr>
      <w:r w:rsidRPr="007A6129">
        <w:rPr>
          <w:spacing w:val="-3"/>
        </w:rPr>
        <w:t>Таблиця</w:t>
      </w:r>
      <w:r w:rsidR="00BA4338">
        <w:rPr>
          <w:spacing w:val="-3"/>
        </w:rPr>
        <w:t xml:space="preserve"> 4.5.</w:t>
      </w:r>
      <w:r w:rsidRPr="007A6129">
        <w:rPr>
          <w:spacing w:val="-3"/>
        </w:rPr>
        <w:t xml:space="preserve"> </w:t>
      </w:r>
    </w:p>
    <w:p w:rsidR="00BA4338" w:rsidRDefault="009A3BED" w:rsidP="00BA4338">
      <w:pPr>
        <w:ind w:firstLine="1418"/>
        <w:jc w:val="center"/>
      </w:pPr>
      <w:r w:rsidRPr="007A6129">
        <w:t xml:space="preserve">Відповідність </w:t>
      </w:r>
      <w:r w:rsidRPr="007A6129">
        <w:rPr>
          <w:spacing w:val="-4"/>
        </w:rPr>
        <w:t xml:space="preserve">підсумкової </w:t>
      </w:r>
      <w:r w:rsidRPr="007A6129">
        <w:t xml:space="preserve">семестрової рейтингової оцінки в </w:t>
      </w:r>
      <w:r w:rsidRPr="007A6129">
        <w:rPr>
          <w:spacing w:val="-3"/>
        </w:rPr>
        <w:t>балах</w:t>
      </w:r>
      <w:r w:rsidR="007A6129" w:rsidRPr="007A6129">
        <w:t xml:space="preserve"> </w:t>
      </w:r>
      <w:r w:rsidRPr="007A6129">
        <w:t xml:space="preserve">оцінці </w:t>
      </w:r>
    </w:p>
    <w:p w:rsidR="009A3BED" w:rsidRPr="007A6129" w:rsidRDefault="009A3BED" w:rsidP="00BA4338">
      <w:pPr>
        <w:ind w:firstLine="1418"/>
        <w:jc w:val="center"/>
      </w:pPr>
      <w:r w:rsidRPr="007A6129">
        <w:t>за національною шкалою та шкалою ЕСТS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9A3BED" w:rsidTr="009A3BED">
        <w:trPr>
          <w:trHeight w:val="342"/>
        </w:trPr>
        <w:tc>
          <w:tcPr>
            <w:tcW w:w="1135" w:type="dxa"/>
            <w:vMerge w:val="restart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85" w:type="dxa"/>
            <w:vMerge w:val="restart"/>
          </w:tcPr>
          <w:p w:rsidR="009A3BED" w:rsidRPr="009A3BED" w:rsidRDefault="009A3BED" w:rsidP="007A612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6238" w:type="dxa"/>
            <w:gridSpan w:val="2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 за шкалою ЕСТS</w:t>
            </w:r>
          </w:p>
        </w:tc>
      </w:tr>
      <w:tr w:rsidR="009A3BED" w:rsidRPr="009A3BED" w:rsidTr="009A3BED">
        <w:trPr>
          <w:trHeight w:val="508"/>
        </w:trPr>
        <w:tc>
          <w:tcPr>
            <w:tcW w:w="1135" w:type="dxa"/>
            <w:vMerge/>
            <w:tcBorders>
              <w:top w:val="nil"/>
            </w:tcBorders>
          </w:tcPr>
          <w:p w:rsidR="009A3BED" w:rsidRPr="009A3BED" w:rsidRDefault="009A3BED" w:rsidP="007A6129"/>
        </w:tc>
        <w:tc>
          <w:tcPr>
            <w:tcW w:w="1985" w:type="dxa"/>
            <w:vMerge/>
            <w:tcBorders>
              <w:top w:val="nil"/>
            </w:tcBorders>
          </w:tcPr>
          <w:p w:rsidR="009A3BED" w:rsidRPr="009A3BED" w:rsidRDefault="009A3BED" w:rsidP="007A6129"/>
        </w:tc>
        <w:tc>
          <w:tcPr>
            <w:tcW w:w="991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247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Пояснення</w:t>
            </w:r>
          </w:p>
        </w:tc>
      </w:tr>
      <w:tr w:rsidR="009A3BED" w:rsidRPr="009A3BED" w:rsidTr="009A3BED">
        <w:trPr>
          <w:trHeight w:val="827"/>
        </w:trPr>
        <w:tc>
          <w:tcPr>
            <w:tcW w:w="1135" w:type="dxa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85" w:type="dxa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991" w:type="dxa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47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Відмінно</w:t>
            </w:r>
          </w:p>
          <w:p w:rsidR="009A3BED" w:rsidRPr="009A3BED" w:rsidRDefault="009A3BED" w:rsidP="007A612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(відмінне виконання лише з незначною</w:t>
            </w:r>
            <w:r w:rsidRPr="009A3BED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9A3BED">
              <w:rPr>
                <w:sz w:val="24"/>
                <w:szCs w:val="24"/>
                <w:lang w:val="uk-UA"/>
              </w:rPr>
              <w:t>кількістю помилок)</w:t>
            </w:r>
          </w:p>
        </w:tc>
      </w:tr>
      <w:tr w:rsidR="009A3BED" w:rsidRPr="009A3BED" w:rsidTr="009A3BED">
        <w:trPr>
          <w:trHeight w:val="553"/>
        </w:trPr>
        <w:tc>
          <w:tcPr>
            <w:tcW w:w="1135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985" w:type="dxa"/>
            <w:vMerge w:val="restart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991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247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Дуже добре</w:t>
            </w:r>
          </w:p>
          <w:p w:rsidR="009A3BED" w:rsidRPr="009A3BED" w:rsidRDefault="009A3BED" w:rsidP="007A612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(вище середнього рівня з кількома помилками)</w:t>
            </w:r>
          </w:p>
        </w:tc>
      </w:tr>
      <w:tr w:rsidR="009A3BED" w:rsidRPr="009A3BED" w:rsidTr="009A3BED">
        <w:trPr>
          <w:trHeight w:val="827"/>
        </w:trPr>
        <w:tc>
          <w:tcPr>
            <w:tcW w:w="1135" w:type="dxa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9A3BED" w:rsidRDefault="009A3BED" w:rsidP="007A6129"/>
        </w:tc>
        <w:tc>
          <w:tcPr>
            <w:tcW w:w="991" w:type="dxa"/>
          </w:tcPr>
          <w:p w:rsidR="009A3BED" w:rsidRPr="009A3BED" w:rsidRDefault="009A3BED" w:rsidP="007A612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47" w:type="dxa"/>
          </w:tcPr>
          <w:p w:rsidR="009A3BED" w:rsidRPr="009A3BED" w:rsidRDefault="009A3BED" w:rsidP="007A6129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3BED">
              <w:rPr>
                <w:b/>
                <w:sz w:val="24"/>
                <w:szCs w:val="24"/>
                <w:lang w:val="uk-UA"/>
              </w:rPr>
              <w:t>Добре</w:t>
            </w:r>
          </w:p>
          <w:p w:rsidR="009A3BED" w:rsidRPr="009A3BED" w:rsidRDefault="009A3BED" w:rsidP="007A6129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9A3BED">
              <w:rPr>
                <w:sz w:val="24"/>
                <w:szCs w:val="24"/>
                <w:lang w:val="uk-UA"/>
              </w:rPr>
              <w:t>(в загальному вірне виконання з певною кількістю суттєвих помилок)</w:t>
            </w:r>
          </w:p>
        </w:tc>
      </w:tr>
    </w:tbl>
    <w:p w:rsidR="009A3BED" w:rsidRPr="003D2446" w:rsidRDefault="009A3BED" w:rsidP="009A3BED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464A07" w:rsidTr="009A3BED">
        <w:trPr>
          <w:trHeight w:val="618"/>
        </w:trPr>
        <w:tc>
          <w:tcPr>
            <w:tcW w:w="1135" w:type="dxa"/>
          </w:tcPr>
          <w:p w:rsidR="007A6129" w:rsidRDefault="007A6129" w:rsidP="009A3BED">
            <w:pPr>
              <w:pStyle w:val="TableParagraph"/>
              <w:spacing w:before="171"/>
              <w:ind w:right="271"/>
              <w:jc w:val="right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71"/>
              <w:ind w:right="27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67-74</w:t>
            </w:r>
          </w:p>
        </w:tc>
        <w:tc>
          <w:tcPr>
            <w:tcW w:w="1985" w:type="dxa"/>
            <w:vMerge w:val="restart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7A6129" w:rsidRDefault="007A6129" w:rsidP="009A3BED">
            <w:pPr>
              <w:pStyle w:val="TableParagraph"/>
              <w:spacing w:before="158"/>
              <w:ind w:left="388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58"/>
              <w:ind w:left="388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Задовільно</w:t>
            </w:r>
          </w:p>
        </w:tc>
        <w:tc>
          <w:tcPr>
            <w:tcW w:w="991" w:type="dxa"/>
          </w:tcPr>
          <w:p w:rsidR="007A6129" w:rsidRDefault="007A6129" w:rsidP="009A3BED">
            <w:pPr>
              <w:pStyle w:val="TableParagraph"/>
              <w:spacing w:before="171"/>
              <w:ind w:right="392"/>
              <w:jc w:val="right"/>
              <w:rPr>
                <w:b/>
                <w:w w:val="99"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71"/>
              <w:ind w:right="392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w w:val="99"/>
                <w:sz w:val="24"/>
                <w:lang w:val="uk-UA"/>
              </w:rPr>
              <w:t>D</w:t>
            </w:r>
          </w:p>
        </w:tc>
        <w:tc>
          <w:tcPr>
            <w:tcW w:w="5247" w:type="dxa"/>
          </w:tcPr>
          <w:p w:rsidR="007A6129" w:rsidRDefault="007A6129" w:rsidP="009A3BED">
            <w:pPr>
              <w:pStyle w:val="TableParagraph"/>
              <w:spacing w:before="32"/>
              <w:ind w:left="84" w:right="67"/>
              <w:jc w:val="center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32"/>
              <w:ind w:left="84" w:right="67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Задовільно</w:t>
            </w:r>
          </w:p>
          <w:p w:rsidR="009A3BED" w:rsidRPr="003D2446" w:rsidRDefault="009A3BED" w:rsidP="009A3BED">
            <w:pPr>
              <w:pStyle w:val="TableParagraph"/>
              <w:ind w:left="84" w:right="69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(непогано, але зі значною кількістю недоліків)</w:t>
            </w:r>
          </w:p>
        </w:tc>
      </w:tr>
      <w:tr w:rsidR="009A3BED" w:rsidRPr="00464A07" w:rsidTr="009A3BED">
        <w:trPr>
          <w:trHeight w:val="558"/>
        </w:trPr>
        <w:tc>
          <w:tcPr>
            <w:tcW w:w="1135" w:type="dxa"/>
          </w:tcPr>
          <w:p w:rsidR="009A3BED" w:rsidRPr="003D2446" w:rsidRDefault="009A3BED" w:rsidP="009A3BED">
            <w:pPr>
              <w:pStyle w:val="TableParagraph"/>
              <w:spacing w:before="140"/>
              <w:ind w:right="27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A3BED" w:rsidRPr="003D2446" w:rsidRDefault="009A3BED" w:rsidP="009A3BED">
            <w:pPr>
              <w:pStyle w:val="TableParagraph"/>
              <w:spacing w:before="140"/>
              <w:ind w:right="400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Е</w:t>
            </w:r>
          </w:p>
        </w:tc>
        <w:tc>
          <w:tcPr>
            <w:tcW w:w="5247" w:type="dxa"/>
          </w:tcPr>
          <w:p w:rsidR="009A3BED" w:rsidRPr="003D2446" w:rsidRDefault="009A3BED" w:rsidP="009A3BED">
            <w:pPr>
              <w:pStyle w:val="TableParagraph"/>
              <w:spacing w:before="3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Достатньо</w:t>
            </w:r>
          </w:p>
          <w:p w:rsidR="009A3BED" w:rsidRPr="003D2446" w:rsidRDefault="009A3BED" w:rsidP="009A3BED">
            <w:pPr>
              <w:pStyle w:val="TableParagraph"/>
              <w:spacing w:line="259" w:lineRule="exact"/>
              <w:ind w:left="84" w:right="70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(виконання задовольняє мінімальним критеріям)</w:t>
            </w:r>
          </w:p>
        </w:tc>
      </w:tr>
      <w:tr w:rsidR="009A3BED" w:rsidRPr="00464A07" w:rsidTr="009A3BED">
        <w:trPr>
          <w:trHeight w:val="621"/>
        </w:trPr>
        <w:tc>
          <w:tcPr>
            <w:tcW w:w="1135" w:type="dxa"/>
          </w:tcPr>
          <w:p w:rsidR="009A3BED" w:rsidRPr="003D2446" w:rsidRDefault="009A3BED" w:rsidP="009A3BED">
            <w:pPr>
              <w:pStyle w:val="TableParagraph"/>
              <w:spacing w:before="171"/>
              <w:ind w:right="27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35-59</w:t>
            </w:r>
          </w:p>
        </w:tc>
        <w:tc>
          <w:tcPr>
            <w:tcW w:w="1985" w:type="dxa"/>
            <w:vMerge w:val="restart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204"/>
              <w:ind w:left="256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</w:tc>
        <w:tc>
          <w:tcPr>
            <w:tcW w:w="991" w:type="dxa"/>
          </w:tcPr>
          <w:p w:rsidR="009A3BED" w:rsidRPr="003D2446" w:rsidRDefault="009A3BED" w:rsidP="009A3BED">
            <w:pPr>
              <w:pStyle w:val="TableParagraph"/>
              <w:spacing w:before="171"/>
              <w:ind w:right="320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5247" w:type="dxa"/>
          </w:tcPr>
          <w:p w:rsidR="009A3BED" w:rsidRPr="003D2446" w:rsidRDefault="009A3BED" w:rsidP="009A3BED">
            <w:pPr>
              <w:pStyle w:val="TableParagraph"/>
              <w:spacing w:before="32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  <w:p w:rsidR="009A3BED" w:rsidRPr="003D2446" w:rsidRDefault="009A3BED" w:rsidP="009A3BED">
            <w:pPr>
              <w:pStyle w:val="TableParagraph"/>
              <w:ind w:left="84" w:right="7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(з можливістю повторного складання)</w:t>
            </w:r>
          </w:p>
        </w:tc>
      </w:tr>
      <w:tr w:rsidR="009A3BED" w:rsidRPr="00464A07" w:rsidTr="009A3BED">
        <w:trPr>
          <w:trHeight w:val="647"/>
        </w:trPr>
        <w:tc>
          <w:tcPr>
            <w:tcW w:w="1135" w:type="dxa"/>
          </w:tcPr>
          <w:p w:rsidR="009A3BED" w:rsidRPr="003D2446" w:rsidRDefault="009A3BED" w:rsidP="009A3BED">
            <w:pPr>
              <w:pStyle w:val="TableParagraph"/>
              <w:spacing w:before="183"/>
              <w:ind w:right="33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A3BED" w:rsidRPr="003D2446" w:rsidRDefault="009A3BED" w:rsidP="009A3BED">
            <w:pPr>
              <w:pStyle w:val="TableParagraph"/>
              <w:spacing w:before="183"/>
              <w:ind w:right="407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5247" w:type="dxa"/>
          </w:tcPr>
          <w:p w:rsidR="009A3BED" w:rsidRPr="003D2446" w:rsidRDefault="009A3BED" w:rsidP="009A3BED">
            <w:pPr>
              <w:pStyle w:val="TableParagraph"/>
              <w:spacing w:before="47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  <w:p w:rsidR="009A3BED" w:rsidRPr="003D2446" w:rsidRDefault="009A3BED" w:rsidP="009A3BED">
            <w:pPr>
              <w:pStyle w:val="TableParagraph"/>
              <w:ind w:left="83" w:right="7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(з обов'язковим повторним курсом)</w:t>
            </w:r>
          </w:p>
        </w:tc>
      </w:tr>
    </w:tbl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56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3D2446">
        <w:rPr>
          <w:spacing w:val="2"/>
          <w:sz w:val="28"/>
          <w:lang w:val="uk-UA"/>
        </w:rPr>
        <w:t xml:space="preserve">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>а.</w:t>
      </w: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82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Підсумкова семестрова рейтингова оцінка заноситься до залікової книжки та навчальної картки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а, наприклад, так: </w:t>
      </w:r>
      <w:r w:rsidRPr="003D2446">
        <w:rPr>
          <w:b/>
          <w:i/>
          <w:sz w:val="28"/>
          <w:lang w:val="uk-UA"/>
        </w:rPr>
        <w:t>92/</w:t>
      </w:r>
      <w:proofErr w:type="spellStart"/>
      <w:r w:rsidRPr="003D2446">
        <w:rPr>
          <w:b/>
          <w:i/>
          <w:sz w:val="28"/>
          <w:lang w:val="uk-UA"/>
        </w:rPr>
        <w:t>Відм</w:t>
      </w:r>
      <w:proofErr w:type="spellEnd"/>
      <w:r w:rsidRPr="003D2446">
        <w:rPr>
          <w:b/>
          <w:i/>
          <w:sz w:val="28"/>
          <w:lang w:val="uk-UA"/>
        </w:rPr>
        <w:t>./А, 87/Добре/В, 79/Добре/С, 68/Задов./D, 65/Задов./Е</w:t>
      </w:r>
      <w:r w:rsidRPr="003D2446">
        <w:rPr>
          <w:b/>
          <w:i/>
          <w:spacing w:val="-8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тощо.</w:t>
      </w: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80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3D2446">
        <w:rPr>
          <w:spacing w:val="-4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диплома.</w:t>
      </w:r>
    </w:p>
    <w:p w:rsidR="009A3BED" w:rsidRPr="00A311FE" w:rsidRDefault="009A3BED" w:rsidP="00B83D5F">
      <w:pPr>
        <w:ind w:firstLine="680"/>
        <w:jc w:val="both"/>
      </w:pPr>
    </w:p>
    <w:sectPr w:rsidR="009A3BED" w:rsidRPr="00A3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DC" w:rsidRDefault="00FA60DC">
      <w:r>
        <w:separator/>
      </w:r>
    </w:p>
  </w:endnote>
  <w:endnote w:type="continuationSeparator" w:id="0">
    <w:p w:rsidR="00FA60DC" w:rsidRDefault="00F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DC" w:rsidRDefault="00FA60DC">
      <w:r>
        <w:separator/>
      </w:r>
    </w:p>
  </w:footnote>
  <w:footnote w:type="continuationSeparator" w:id="0">
    <w:p w:rsidR="00FA60DC" w:rsidRDefault="00FA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EB" w:rsidRDefault="00787CEB">
    <w:pPr>
      <w:pStyle w:val="a3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365125</wp:posOffset>
              </wp:positionV>
              <wp:extent cx="293370" cy="28321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7CEB" w:rsidRPr="006456B2" w:rsidRDefault="00787CEB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85.95pt;margin-top:28.75pt;width:23.1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" filled="f" stroked="f">
              <v:textbox>
                <w:txbxContent>
                  <w:p w:rsidR="00787CEB" w:rsidRPr="006456B2" w:rsidRDefault="00787CEB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2540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536"/>
                            <w:gridCol w:w="1276"/>
                            <w:gridCol w:w="2693"/>
                          </w:tblGrid>
                          <w:tr w:rsidR="00787CEB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Default="00787CEB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>
                                      <wp:extent cx="704850" cy="70485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Pr="00237AA1" w:rsidRDefault="00787CEB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87CEB" w:rsidRPr="00237AA1" w:rsidRDefault="00787CEB" w:rsidP="009A3BED">
                                <w:pPr>
                                  <w:pStyle w:val="TableParagraph"/>
                                  <w:ind w:left="187" w:firstLine="180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87CEB" w:rsidRPr="00237AA1" w:rsidRDefault="00787CEB" w:rsidP="009A3BED">
                                <w:pPr>
                                  <w:pStyle w:val="TableParagraph"/>
                                  <w:ind w:left="212" w:right="202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787CEB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Pr="00237AA1" w:rsidRDefault="00787C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Pr="00237AA1" w:rsidRDefault="00787C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Pr="00237AA1" w:rsidRDefault="00787CEB" w:rsidP="009A3BED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787CEB" w:rsidRDefault="00787CEB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77.15pt;margin-top:22.65pt;width:484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536"/>
                      <w:gridCol w:w="1276"/>
                      <w:gridCol w:w="2693"/>
                    </w:tblGrid>
                    <w:tr w:rsidR="00787CEB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Default="00787CEB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Pr="00237AA1" w:rsidRDefault="00787CEB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87CEB" w:rsidRPr="00237AA1" w:rsidRDefault="00787CEB" w:rsidP="009A3BED">
                          <w:pPr>
                            <w:pStyle w:val="TableParagraph"/>
                            <w:ind w:left="187" w:firstLine="18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87CEB" w:rsidRPr="00237AA1" w:rsidRDefault="00787CEB" w:rsidP="009A3BED">
                          <w:pPr>
                            <w:pStyle w:val="TableParagraph"/>
                            <w:ind w:left="212" w:right="202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787CEB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Pr="00237AA1" w:rsidRDefault="00787C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Pr="00237AA1" w:rsidRDefault="00787C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Pr="00237AA1" w:rsidRDefault="00787CEB" w:rsidP="009A3BED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787CEB" w:rsidRDefault="00787CEB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EB" w:rsidRDefault="00787CEB">
    <w:pPr>
      <w:pStyle w:val="a3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1DF24" wp14:editId="4F6A4344">
              <wp:simplePos x="0" y="0"/>
              <wp:positionH relativeFrom="column">
                <wp:posOffset>4988651</wp:posOffset>
              </wp:positionH>
              <wp:positionV relativeFrom="paragraph">
                <wp:posOffset>362857</wp:posOffset>
              </wp:positionV>
              <wp:extent cx="293370" cy="283028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EB" w:rsidRDefault="00787CEB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0A257C" w:rsidRPr="006456B2" w:rsidRDefault="000A257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2.8pt;margin-top:28.55pt;width:23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OVhKMEXxJIhi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" filled="f" stroked="f">
              <v:textbox>
                <w:txbxContent>
                  <w:p w:rsidR="00787CEB" w:rsidRDefault="00787CEB">
                    <w:pPr>
                      <w:rPr>
                        <w:rFonts w:ascii="Calibri" w:hAnsi="Calibri" w:cs="Calibri"/>
                      </w:rPr>
                    </w:pPr>
                  </w:p>
                  <w:p w:rsidR="000A257C" w:rsidRPr="006456B2" w:rsidRDefault="000A257C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363B7" wp14:editId="29353F6B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952"/>
                            <w:gridCol w:w="1275"/>
                            <w:gridCol w:w="2278"/>
                          </w:tblGrid>
                          <w:tr w:rsidR="00787CEB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Default="00787CEB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0025E337" wp14:editId="488A76C4">
                                      <wp:extent cx="702129" cy="702129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051" cy="714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2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Pr="006456B2" w:rsidRDefault="00787CEB" w:rsidP="009A3BED">
                                <w:pPr>
                                  <w:pStyle w:val="TableParagraph"/>
                                  <w:spacing w:line="216" w:lineRule="auto"/>
                                  <w:ind w:left="373" w:right="373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87CEB" w:rsidRPr="006456B2" w:rsidRDefault="00787CEB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787CEB" w:rsidRPr="006456B2" w:rsidRDefault="00787CEB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787CEB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Default="00787C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52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Default="00787C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87CEB" w:rsidRPr="00F5587D" w:rsidRDefault="00787CEB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787CEB" w:rsidRDefault="00787CEB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7.15pt;margin-top:22.65pt;width:484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n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bkm+oMvUrB6b4HNz3CNnTZMlX9nSi/KsTFuiF8R2+kFENDSQXZ2Zvu2dUJ&#10;RxmQ7fBBVBCG7LWwQGMtO1M6KAYCdOjS46kzJpUSNmM/8mIfjko4W0R+4EU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952"/>
                      <w:gridCol w:w="1275"/>
                      <w:gridCol w:w="2278"/>
                    </w:tblGrid>
                    <w:tr w:rsidR="00787CEB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Default="00787CEB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0025E337" wp14:editId="488A76C4">
                                <wp:extent cx="702129" cy="702129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051" cy="714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Pr="006456B2" w:rsidRDefault="00787CEB" w:rsidP="009A3BED">
                          <w:pPr>
                            <w:pStyle w:val="TableParagraph"/>
                            <w:spacing w:line="216" w:lineRule="auto"/>
                            <w:ind w:left="373" w:right="373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87CEB" w:rsidRPr="006456B2" w:rsidRDefault="00787CEB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787CEB" w:rsidRPr="006456B2" w:rsidRDefault="00787CEB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787CEB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Default="00787C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5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Default="00787C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87CEB" w:rsidRPr="00F5587D" w:rsidRDefault="00787CEB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787CEB" w:rsidRDefault="00787CEB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80850CE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3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4">
    <w:nsid w:val="0D787209"/>
    <w:multiLevelType w:val="hybridMultilevel"/>
    <w:tmpl w:val="03B8FAE0"/>
    <w:lvl w:ilvl="0" w:tplc="C162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EF6"/>
    <w:multiLevelType w:val="hybridMultilevel"/>
    <w:tmpl w:val="15F4847E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1B41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7">
    <w:nsid w:val="2F657DCC"/>
    <w:multiLevelType w:val="hybridMultilevel"/>
    <w:tmpl w:val="B7D27D5E"/>
    <w:lvl w:ilvl="0" w:tplc="1354EEE6">
      <w:numFmt w:val="bullet"/>
      <w:lvlText w:val="•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6"/>
        <w:sz w:val="2"/>
        <w:szCs w:val="2"/>
        <w:lang w:val="en-US" w:eastAsia="en-US" w:bidi="en-US"/>
      </w:rPr>
    </w:lvl>
    <w:lvl w:ilvl="1" w:tplc="94528EC2">
      <w:numFmt w:val="bullet"/>
      <w:lvlText w:val="•"/>
      <w:lvlJc w:val="left"/>
      <w:pPr>
        <w:ind w:left="1302" w:hanging="116"/>
      </w:pPr>
      <w:rPr>
        <w:rFonts w:hint="default"/>
        <w:lang w:val="en-US" w:eastAsia="en-US" w:bidi="en-US"/>
      </w:rPr>
    </w:lvl>
    <w:lvl w:ilvl="2" w:tplc="16367D72">
      <w:numFmt w:val="bullet"/>
      <w:lvlText w:val="•"/>
      <w:lvlJc w:val="left"/>
      <w:pPr>
        <w:ind w:left="2285" w:hanging="116"/>
      </w:pPr>
      <w:rPr>
        <w:rFonts w:hint="default"/>
        <w:lang w:val="en-US" w:eastAsia="en-US" w:bidi="en-US"/>
      </w:rPr>
    </w:lvl>
    <w:lvl w:ilvl="3" w:tplc="F262439C">
      <w:numFmt w:val="bullet"/>
      <w:lvlText w:val="•"/>
      <w:lvlJc w:val="left"/>
      <w:pPr>
        <w:ind w:left="3267" w:hanging="116"/>
      </w:pPr>
      <w:rPr>
        <w:rFonts w:hint="default"/>
        <w:lang w:val="en-US" w:eastAsia="en-US" w:bidi="en-US"/>
      </w:rPr>
    </w:lvl>
    <w:lvl w:ilvl="4" w:tplc="25489774">
      <w:numFmt w:val="bullet"/>
      <w:lvlText w:val="•"/>
      <w:lvlJc w:val="left"/>
      <w:pPr>
        <w:ind w:left="4250" w:hanging="116"/>
      </w:pPr>
      <w:rPr>
        <w:rFonts w:hint="default"/>
        <w:lang w:val="en-US" w:eastAsia="en-US" w:bidi="en-US"/>
      </w:rPr>
    </w:lvl>
    <w:lvl w:ilvl="5" w:tplc="C450DBFE">
      <w:numFmt w:val="bullet"/>
      <w:lvlText w:val="•"/>
      <w:lvlJc w:val="left"/>
      <w:pPr>
        <w:ind w:left="5233" w:hanging="116"/>
      </w:pPr>
      <w:rPr>
        <w:rFonts w:hint="default"/>
        <w:lang w:val="en-US" w:eastAsia="en-US" w:bidi="en-US"/>
      </w:rPr>
    </w:lvl>
    <w:lvl w:ilvl="6" w:tplc="4EAEFD48">
      <w:numFmt w:val="bullet"/>
      <w:lvlText w:val="•"/>
      <w:lvlJc w:val="left"/>
      <w:pPr>
        <w:ind w:left="6215" w:hanging="116"/>
      </w:pPr>
      <w:rPr>
        <w:rFonts w:hint="default"/>
        <w:lang w:val="en-US" w:eastAsia="en-US" w:bidi="en-US"/>
      </w:rPr>
    </w:lvl>
    <w:lvl w:ilvl="7" w:tplc="80608792">
      <w:numFmt w:val="bullet"/>
      <w:lvlText w:val="•"/>
      <w:lvlJc w:val="left"/>
      <w:pPr>
        <w:ind w:left="7198" w:hanging="116"/>
      </w:pPr>
      <w:rPr>
        <w:rFonts w:hint="default"/>
        <w:lang w:val="en-US" w:eastAsia="en-US" w:bidi="en-US"/>
      </w:rPr>
    </w:lvl>
    <w:lvl w:ilvl="8" w:tplc="87A42C1E">
      <w:numFmt w:val="bullet"/>
      <w:lvlText w:val="•"/>
      <w:lvlJc w:val="left"/>
      <w:pPr>
        <w:ind w:left="8181" w:hanging="116"/>
      </w:pPr>
      <w:rPr>
        <w:rFonts w:hint="default"/>
        <w:lang w:val="en-US" w:eastAsia="en-US" w:bidi="en-US"/>
      </w:rPr>
    </w:lvl>
  </w:abstractNum>
  <w:abstractNum w:abstractNumId="8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9">
    <w:nsid w:val="34DC0D95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0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1">
    <w:nsid w:val="38E60A50"/>
    <w:multiLevelType w:val="hybridMultilevel"/>
    <w:tmpl w:val="956233D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3">
    <w:nsid w:val="3EBA30C6"/>
    <w:multiLevelType w:val="multilevel"/>
    <w:tmpl w:val="9E103ACC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4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4024D8"/>
    <w:multiLevelType w:val="hybridMultilevel"/>
    <w:tmpl w:val="73A8633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44551"/>
    <w:multiLevelType w:val="multilevel"/>
    <w:tmpl w:val="D7DCC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650001"/>
    <w:multiLevelType w:val="hybridMultilevel"/>
    <w:tmpl w:val="359299DA"/>
    <w:lvl w:ilvl="0" w:tplc="C30C1B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F11AC"/>
    <w:multiLevelType w:val="hybridMultilevel"/>
    <w:tmpl w:val="2E0E1482"/>
    <w:lvl w:ilvl="0" w:tplc="EA08F674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7485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1">
    <w:nsid w:val="5E617FC6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22">
    <w:nsid w:val="76171FB4"/>
    <w:multiLevelType w:val="hybridMultilevel"/>
    <w:tmpl w:val="0136D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1134D"/>
    <w:multiLevelType w:val="hybridMultilevel"/>
    <w:tmpl w:val="5E8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FB6C80"/>
    <w:multiLevelType w:val="hybridMultilevel"/>
    <w:tmpl w:val="7B34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20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22"/>
  </w:num>
  <w:num w:numId="11">
    <w:abstractNumId w:val="25"/>
  </w:num>
  <w:num w:numId="12">
    <w:abstractNumId w:val="17"/>
  </w:num>
  <w:num w:numId="13">
    <w:abstractNumId w:val="6"/>
  </w:num>
  <w:num w:numId="14">
    <w:abstractNumId w:val="3"/>
  </w:num>
  <w:num w:numId="15">
    <w:abstractNumId w:val="23"/>
  </w:num>
  <w:num w:numId="16">
    <w:abstractNumId w:val="0"/>
  </w:num>
  <w:num w:numId="17">
    <w:abstractNumId w:val="24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  <w:num w:numId="22">
    <w:abstractNumId w:val="16"/>
  </w:num>
  <w:num w:numId="23">
    <w:abstractNumId w:val="1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3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1C94"/>
    <w:rsid w:val="0009370F"/>
    <w:rsid w:val="00094F95"/>
    <w:rsid w:val="000950EB"/>
    <w:rsid w:val="00095B9D"/>
    <w:rsid w:val="000A0A18"/>
    <w:rsid w:val="000A257C"/>
    <w:rsid w:val="000A4798"/>
    <w:rsid w:val="000A502D"/>
    <w:rsid w:val="000A75BC"/>
    <w:rsid w:val="000A7FDB"/>
    <w:rsid w:val="000B0E07"/>
    <w:rsid w:val="000B1CAA"/>
    <w:rsid w:val="000B2440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1D92"/>
    <w:rsid w:val="000D4557"/>
    <w:rsid w:val="000D5931"/>
    <w:rsid w:val="000D5DF4"/>
    <w:rsid w:val="000E0727"/>
    <w:rsid w:val="000E3AD3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2C8A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95E5E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12F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873"/>
    <w:rsid w:val="002C1D51"/>
    <w:rsid w:val="002C63F4"/>
    <w:rsid w:val="002C7803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728"/>
    <w:rsid w:val="00446F68"/>
    <w:rsid w:val="004470AB"/>
    <w:rsid w:val="00447206"/>
    <w:rsid w:val="00450D97"/>
    <w:rsid w:val="00451545"/>
    <w:rsid w:val="004518DE"/>
    <w:rsid w:val="00453123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67576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4CC"/>
    <w:rsid w:val="0057378B"/>
    <w:rsid w:val="00573BB5"/>
    <w:rsid w:val="005740A9"/>
    <w:rsid w:val="005771C8"/>
    <w:rsid w:val="005839A7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6C5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5770"/>
    <w:rsid w:val="005F5FEE"/>
    <w:rsid w:val="005F61CC"/>
    <w:rsid w:val="005F6C71"/>
    <w:rsid w:val="00600FB5"/>
    <w:rsid w:val="00601182"/>
    <w:rsid w:val="00602669"/>
    <w:rsid w:val="00602739"/>
    <w:rsid w:val="00602B64"/>
    <w:rsid w:val="006054CF"/>
    <w:rsid w:val="006100CE"/>
    <w:rsid w:val="0061212B"/>
    <w:rsid w:val="006132DC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4F51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87CEB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12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3233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50F5"/>
    <w:rsid w:val="00986742"/>
    <w:rsid w:val="009915B1"/>
    <w:rsid w:val="00991DBE"/>
    <w:rsid w:val="0099531D"/>
    <w:rsid w:val="0099552A"/>
    <w:rsid w:val="009960AB"/>
    <w:rsid w:val="009A0CE3"/>
    <w:rsid w:val="009A3BED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6A4A"/>
    <w:rsid w:val="009C6EDB"/>
    <w:rsid w:val="009C745D"/>
    <w:rsid w:val="009C74B1"/>
    <w:rsid w:val="009D0B7A"/>
    <w:rsid w:val="009D10AB"/>
    <w:rsid w:val="009D20BF"/>
    <w:rsid w:val="009D3F48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11FE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4BBA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AF0D49"/>
    <w:rsid w:val="00B01F84"/>
    <w:rsid w:val="00B04D7F"/>
    <w:rsid w:val="00B05C92"/>
    <w:rsid w:val="00B06059"/>
    <w:rsid w:val="00B06D9B"/>
    <w:rsid w:val="00B07A07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3D5F"/>
    <w:rsid w:val="00B84FA0"/>
    <w:rsid w:val="00B8629C"/>
    <w:rsid w:val="00B866F3"/>
    <w:rsid w:val="00B86BAE"/>
    <w:rsid w:val="00B87C86"/>
    <w:rsid w:val="00B905E2"/>
    <w:rsid w:val="00B90906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338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30891"/>
    <w:rsid w:val="00E30EB5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5F5C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6248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0DC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c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p.gov.u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2021-03-16T10:39:00Z</dcterms:created>
  <dcterms:modified xsi:type="dcterms:W3CDTF">2021-03-24T12:56:00Z</dcterms:modified>
</cp:coreProperties>
</file>