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503"/>
        <w:gridCol w:w="567"/>
        <w:gridCol w:w="4536"/>
        <w:gridCol w:w="141"/>
      </w:tblGrid>
      <w:tr w:rsidR="004A582E" w:rsidRPr="00035FFD" w:rsidTr="00F1089F">
        <w:trPr>
          <w:gridAfter w:val="1"/>
          <w:wAfter w:w="141" w:type="dxa"/>
        </w:trPr>
        <w:tc>
          <w:tcPr>
            <w:tcW w:w="4503" w:type="dxa"/>
            <w:hideMark/>
          </w:tcPr>
          <w:p w:rsidR="004A582E" w:rsidRPr="00BC2831" w:rsidRDefault="00BC2831" w:rsidP="00DF57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8C08CD">
              <w:rPr>
                <w:rFonts w:ascii="Times New Roman" w:hAnsi="Times New Roman" w:cs="Times New Roman"/>
                <w:color w:val="C00000"/>
                <w:sz w:val="28"/>
                <w:szCs w:val="28"/>
                <w:lang w:val="ru-RU" w:eastAsia="ru-RU"/>
              </w:rPr>
              <w:object w:dxaOrig="781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53.55pt" o:ole="" fillcolor="window">
                  <v:imagedata r:id="rId8" o:title=""/>
                </v:shape>
                <o:OLEObject Type="Embed" ProgID="Word.Picture.8" ShapeID="_x0000_i1025" DrawAspect="Content" ObjectID="_1701176210" r:id="rId9"/>
              </w:object>
            </w:r>
          </w:p>
        </w:tc>
        <w:tc>
          <w:tcPr>
            <w:tcW w:w="5103" w:type="dxa"/>
            <w:gridSpan w:val="2"/>
          </w:tcPr>
          <w:p w:rsidR="004A582E" w:rsidRDefault="004A582E" w:rsidP="00DF57CA">
            <w:pPr>
              <w:pStyle w:val="2"/>
              <w:shd w:val="clear" w:color="auto" w:fill="auto"/>
              <w:jc w:val="right"/>
              <w:rPr>
                <w:rStyle w:val="20"/>
                <w:bCs/>
                <w:color w:val="000000"/>
                <w:sz w:val="28"/>
                <w:szCs w:val="28"/>
                <w:lang w:val="en-US"/>
              </w:rPr>
            </w:pPr>
          </w:p>
          <w:p w:rsidR="004A582E" w:rsidRDefault="004A582E" w:rsidP="00DF57CA">
            <w:pPr>
              <w:pStyle w:val="2"/>
              <w:shd w:val="clear" w:color="auto" w:fill="auto"/>
              <w:jc w:val="right"/>
              <w:rPr>
                <w:rStyle w:val="20"/>
                <w:b w:val="0"/>
                <w:bCs/>
                <w:color w:val="000000"/>
                <w:sz w:val="28"/>
                <w:szCs w:val="28"/>
              </w:rPr>
            </w:pPr>
          </w:p>
          <w:p w:rsidR="004A582E" w:rsidRPr="00E6218D" w:rsidRDefault="004A582E" w:rsidP="00DF57CA">
            <w:pPr>
              <w:pStyle w:val="2"/>
              <w:shd w:val="clear" w:color="auto" w:fill="auto"/>
              <w:jc w:val="right"/>
              <w:rPr>
                <w:rStyle w:val="20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4A582E" w:rsidRPr="00DC2DD3" w:rsidTr="00F1089F">
        <w:tc>
          <w:tcPr>
            <w:tcW w:w="5070" w:type="dxa"/>
            <w:gridSpan w:val="2"/>
            <w:hideMark/>
          </w:tcPr>
          <w:p w:rsidR="004A582E" w:rsidRPr="00DC2DD3" w:rsidRDefault="004A582E" w:rsidP="00DF57CA">
            <w:pPr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sz w:val="28"/>
                <w:szCs w:val="28"/>
              </w:rPr>
              <w:t>МОЗ України</w:t>
            </w:r>
          </w:p>
          <w:p w:rsidR="004A582E" w:rsidRPr="00DC2DD3" w:rsidRDefault="004A582E" w:rsidP="00DF5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82E" w:rsidRPr="00DC2DD3" w:rsidRDefault="000513C1" w:rsidP="00DF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НУОЗ України імені П. Л. Шупика</w:t>
            </w:r>
          </w:p>
          <w:p w:rsidR="004A582E" w:rsidRPr="00DC2DD3" w:rsidRDefault="004A582E" w:rsidP="00DF57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582E" w:rsidRPr="00DC2DD3" w:rsidRDefault="004A582E" w:rsidP="00DF57CA">
            <w:pPr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</w:p>
          <w:p w:rsidR="004A582E" w:rsidRPr="00DC2DD3" w:rsidRDefault="004A582E" w:rsidP="00DF57C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513C1" w:rsidRDefault="004A582E" w:rsidP="00DF57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DD3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організаційний комітет з проведення виборів ректора Національно</w:t>
            </w:r>
            <w:r w:rsidR="000513C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13C1">
              <w:rPr>
                <w:rFonts w:ascii="Times New Roman" w:hAnsi="Times New Roman"/>
                <w:b/>
                <w:sz w:val="28"/>
                <w:szCs w:val="28"/>
              </w:rPr>
              <w:t xml:space="preserve">університету </w:t>
            </w:r>
          </w:p>
          <w:p w:rsidR="000513C1" w:rsidRDefault="000513C1" w:rsidP="00DF57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охорони здоров’я України</w:t>
            </w:r>
            <w:r w:rsidR="004A5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582E" w:rsidRDefault="004A582E" w:rsidP="00DF57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імені П. Л. Шупика</w:t>
            </w:r>
          </w:p>
          <w:p w:rsidR="004A582E" w:rsidRPr="004A582E" w:rsidRDefault="004A582E" w:rsidP="00DF57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582E" w:rsidRPr="00DC2DD3" w:rsidRDefault="004A582E" w:rsidP="00DF57CA">
            <w:pPr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sz w:val="28"/>
                <w:szCs w:val="28"/>
              </w:rPr>
              <w:t>____________ № ___________</w:t>
            </w:r>
          </w:p>
          <w:p w:rsidR="004A582E" w:rsidRPr="00DC2DD3" w:rsidRDefault="004A582E" w:rsidP="00DF57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582E" w:rsidRDefault="004A582E" w:rsidP="00DF57CA">
            <w:pPr>
              <w:rPr>
                <w:rFonts w:ascii="Times New Roman" w:hAnsi="Times New Roman"/>
                <w:sz w:val="28"/>
                <w:szCs w:val="28"/>
              </w:rPr>
            </w:pPr>
            <w:r w:rsidRPr="00DC2DD3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E26730" w:rsidRPr="00DC2DD3" w:rsidRDefault="00E26730" w:rsidP="00DF57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2"/>
            <w:hideMark/>
          </w:tcPr>
          <w:p w:rsidR="004A582E" w:rsidRDefault="004A582E" w:rsidP="00DF57CA">
            <w:pPr>
              <w:pStyle w:val="2"/>
              <w:shd w:val="clear" w:color="auto" w:fill="auto"/>
              <w:spacing w:line="276" w:lineRule="auto"/>
              <w:jc w:val="right"/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</w:pPr>
            <w:r w:rsidRPr="00E6218D">
              <w:rPr>
                <w:rStyle w:val="20"/>
                <w:b w:val="0"/>
                <w:bCs/>
                <w:color w:val="000000"/>
                <w:sz w:val="28"/>
                <w:szCs w:val="28"/>
              </w:rPr>
              <w:t>Про</w:t>
            </w:r>
            <w:r w:rsidR="00C77D2D">
              <w:rPr>
                <w:rStyle w:val="20"/>
                <w:b w:val="0"/>
                <w:bCs/>
                <w:color w:val="000000"/>
                <w:sz w:val="28"/>
                <w:szCs w:val="28"/>
              </w:rPr>
              <w:t>є</w:t>
            </w:r>
            <w:r w:rsidRPr="00E6218D">
              <w:rPr>
                <w:rStyle w:val="20"/>
                <w:b w:val="0"/>
                <w:bCs/>
                <w:color w:val="000000"/>
                <w:sz w:val="28"/>
                <w:szCs w:val="28"/>
              </w:rPr>
              <w:t>кт</w:t>
            </w:r>
          </w:p>
          <w:p w:rsidR="004A582E" w:rsidRDefault="004A582E" w:rsidP="00DF57CA">
            <w:pPr>
              <w:pStyle w:val="2"/>
              <w:shd w:val="clear" w:color="auto" w:fill="auto"/>
              <w:spacing w:line="276" w:lineRule="auto"/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</w:pPr>
          </w:p>
          <w:p w:rsidR="004A582E" w:rsidRDefault="004A582E" w:rsidP="00BB04C1">
            <w:pPr>
              <w:pStyle w:val="2"/>
              <w:shd w:val="clear" w:color="auto" w:fill="auto"/>
              <w:spacing w:line="276" w:lineRule="auto"/>
              <w:ind w:left="33"/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</w:pPr>
            <w:r w:rsidRPr="003E39BD">
              <w:rPr>
                <w:rStyle w:val="20"/>
                <w:b w:val="0"/>
                <w:bCs/>
                <w:i w:val="0"/>
                <w:color w:val="000000"/>
                <w:spacing w:val="0"/>
                <w:sz w:val="28"/>
                <w:szCs w:val="28"/>
              </w:rPr>
              <w:t>ЗАТВЕРДЖЕНО</w:t>
            </w:r>
          </w:p>
          <w:p w:rsidR="00EB02E3" w:rsidRDefault="004A582E" w:rsidP="00BB04C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E39BD">
              <w:rPr>
                <w:rFonts w:ascii="Times New Roman" w:hAnsi="Times New Roman" w:cs="Times New Roman"/>
                <w:sz w:val="28"/>
                <w:szCs w:val="28"/>
              </w:rPr>
              <w:t>Рішення вченої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82E" w:rsidRPr="003E39BD" w:rsidRDefault="004A582E" w:rsidP="00BB04C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E39B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3E39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B04C1" w:rsidRDefault="00BB04C1" w:rsidP="00BB04C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C1" w:rsidRDefault="00BB04C1" w:rsidP="00BB04C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вченої ради</w:t>
            </w:r>
          </w:p>
          <w:p w:rsidR="00E72658" w:rsidRDefault="00E72658" w:rsidP="00BB04C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C1" w:rsidRPr="003E39BD" w:rsidRDefault="00BB04C1" w:rsidP="00BB04C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E7265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A582E" w:rsidRPr="00DC2DD3" w:rsidRDefault="004A582E" w:rsidP="00DF57CA">
            <w:pPr>
              <w:spacing w:line="276" w:lineRule="auto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4A582E" w:rsidRPr="00E26730" w:rsidRDefault="004A582E" w:rsidP="000C592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6730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1E6D79" w:rsidRPr="00C469A7" w:rsidRDefault="00E26730" w:rsidP="000C592E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7D2D">
        <w:rPr>
          <w:rFonts w:ascii="Times New Roman" w:hAnsi="Times New Roman" w:cs="Times New Roman"/>
          <w:sz w:val="28"/>
          <w:szCs w:val="28"/>
        </w:rPr>
        <w:t> </w:t>
      </w:r>
      <w:r w:rsidR="004A582E" w:rsidRPr="00E26730">
        <w:rPr>
          <w:rFonts w:ascii="Times New Roman" w:hAnsi="Times New Roman" w:cs="Times New Roman"/>
          <w:sz w:val="28"/>
          <w:szCs w:val="28"/>
        </w:rPr>
        <w:t xml:space="preserve">Організаційний комітет з проведення виборів ректора </w:t>
      </w:r>
      <w:r w:rsidR="000513C1">
        <w:rPr>
          <w:rFonts w:ascii="Times New Roman" w:hAnsi="Times New Roman" w:cs="Times New Roman"/>
          <w:sz w:val="28"/>
          <w:szCs w:val="28"/>
        </w:rPr>
        <w:t xml:space="preserve">Національного університету охорони здоров’я України </w:t>
      </w:r>
      <w:r w:rsidR="001E6772" w:rsidRPr="00E26730">
        <w:rPr>
          <w:rFonts w:ascii="Times New Roman" w:hAnsi="Times New Roman" w:cs="Times New Roman"/>
          <w:sz w:val="28"/>
          <w:szCs w:val="28"/>
        </w:rPr>
        <w:t>імені П. Л. </w:t>
      </w:r>
      <w:r w:rsidR="004A582E" w:rsidRPr="00E26730">
        <w:rPr>
          <w:rFonts w:ascii="Times New Roman" w:hAnsi="Times New Roman" w:cs="Times New Roman"/>
          <w:sz w:val="28"/>
          <w:szCs w:val="28"/>
        </w:rPr>
        <w:t>Шупика (далі – організаційний комітет) утворюється</w:t>
      </w:r>
      <w:r w:rsidR="00FB61DA">
        <w:rPr>
          <w:rFonts w:ascii="Times New Roman" w:hAnsi="Times New Roman" w:cs="Times New Roman"/>
          <w:sz w:val="28"/>
          <w:szCs w:val="28"/>
        </w:rPr>
        <w:t xml:space="preserve"> і діє</w:t>
      </w:r>
      <w:r w:rsidR="004A582E" w:rsidRPr="00E26730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вищу освіту», Методичних рекомендацій щодо особливостей виборчої системи та порядку обрання керівника закладу</w:t>
      </w:r>
      <w:r w:rsidR="000513C1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4A582E" w:rsidRPr="00E26730">
        <w:rPr>
          <w:rFonts w:ascii="Times New Roman" w:hAnsi="Times New Roman" w:cs="Times New Roman"/>
          <w:sz w:val="28"/>
          <w:szCs w:val="28"/>
        </w:rPr>
        <w:t>, затверджених постановою Кабінету Міністрів України від 05 грудня 2014 р. № 726</w:t>
      </w:r>
      <w:r w:rsidR="000513C1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4A582E" w:rsidRPr="00E26730">
        <w:rPr>
          <w:rFonts w:ascii="Times New Roman" w:hAnsi="Times New Roman" w:cs="Times New Roman"/>
          <w:sz w:val="28"/>
          <w:szCs w:val="28"/>
        </w:rPr>
        <w:t xml:space="preserve">, </w:t>
      </w:r>
      <w:r w:rsidR="00FB61DA" w:rsidRPr="00E267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Статуту </w:t>
      </w:r>
      <w:r w:rsidR="00051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НУОЗ України імені П. Л. Шупика</w:t>
      </w:r>
      <w:r w:rsidR="001E6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Положення </w:t>
      </w:r>
      <w:r w:rsidR="00051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</w:t>
      </w:r>
      <w:r w:rsidR="001E6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виборч</w:t>
      </w:r>
      <w:r w:rsidR="00051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1E6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систем</w:t>
      </w:r>
      <w:r w:rsidR="00051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="001E6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 порядок обрання ректора </w:t>
      </w:r>
      <w:r w:rsidR="000513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НУОЗ України імені П. Л. Шупика</w:t>
      </w:r>
      <w:r w:rsidR="001E6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D79" w:rsidRPr="00D16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та цього </w:t>
      </w:r>
      <w:r w:rsidR="00836C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1E6D79" w:rsidRPr="00D161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оложення</w:t>
      </w:r>
      <w:r w:rsidR="001E6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71F97" w:rsidRPr="009144E5" w:rsidRDefault="00F71F97" w:rsidP="000C592E">
      <w:pPr>
        <w:pStyle w:val="a3"/>
        <w:tabs>
          <w:tab w:val="left" w:pos="1134"/>
        </w:tabs>
        <w:ind w:left="709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144E5" w:rsidRPr="009144E5" w:rsidRDefault="009144E5" w:rsidP="000C592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E5">
        <w:rPr>
          <w:rFonts w:ascii="Times New Roman" w:hAnsi="Times New Roman" w:cs="Times New Roman"/>
          <w:b/>
          <w:sz w:val="28"/>
          <w:szCs w:val="28"/>
        </w:rPr>
        <w:t>Формування складу організаційного комітету</w:t>
      </w:r>
    </w:p>
    <w:p w:rsidR="009144E5" w:rsidRPr="00771A09" w:rsidRDefault="00FB61D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C0A">
        <w:rPr>
          <w:rFonts w:ascii="Times New Roman" w:hAnsi="Times New Roman" w:cs="Times New Roman"/>
          <w:sz w:val="28"/>
          <w:szCs w:val="28"/>
        </w:rPr>
        <w:t>. </w:t>
      </w:r>
      <w:r w:rsidR="009144E5" w:rsidRPr="009144E5">
        <w:rPr>
          <w:rFonts w:ascii="Times New Roman" w:hAnsi="Times New Roman" w:cs="Times New Roman"/>
          <w:sz w:val="28"/>
          <w:szCs w:val="28"/>
        </w:rPr>
        <w:t xml:space="preserve">Організаційний комітет </w:t>
      </w:r>
      <w:r w:rsidR="009144E5" w:rsidRPr="00771A09">
        <w:rPr>
          <w:rFonts w:ascii="Times New Roman" w:hAnsi="Times New Roman" w:cs="Times New Roman"/>
          <w:sz w:val="28"/>
          <w:szCs w:val="28"/>
        </w:rPr>
        <w:t xml:space="preserve">формується </w:t>
      </w:r>
      <w:r w:rsidR="00EA3E48" w:rsidRPr="00771A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із штатних наукових, науково-педагогічних, педагогічних працівників, працівників інших категорій та</w:t>
      </w:r>
      <w:r w:rsidR="00E726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осіб</w:t>
      </w:r>
      <w:r w:rsidR="00E72658" w:rsidRPr="00E726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які навчаються, з числа</w:t>
      </w:r>
      <w:r w:rsidR="00E726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72658">
        <w:rPr>
          <w:rFonts w:ascii="Times New Roman" w:hAnsi="Times New Roman" w:cs="Times New Roman"/>
          <w:sz w:val="28"/>
          <w:szCs w:val="28"/>
        </w:rPr>
        <w:t>лікарів (провізорів) – інтернів, студентів (слухачів) магістратури, клінічних ординаторів, аспірантів очної (денної, вечірньої) форми навчання, докторантів НУОЗ України імені П. Л. Шупика</w:t>
      </w:r>
      <w:r w:rsidR="00EA3E48" w:rsidRPr="00771A09">
        <w:rPr>
          <w:rFonts w:ascii="Times New Roman" w:hAnsi="Times New Roman" w:cs="Times New Roman"/>
          <w:sz w:val="28"/>
          <w:szCs w:val="28"/>
        </w:rPr>
        <w:t>.</w:t>
      </w:r>
    </w:p>
    <w:p w:rsidR="009144E5" w:rsidRDefault="00FB61DA" w:rsidP="000C59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26730">
        <w:rPr>
          <w:rFonts w:ascii="Times New Roman" w:hAnsi="Times New Roman" w:cs="Times New Roman"/>
          <w:iCs/>
          <w:sz w:val="28"/>
          <w:szCs w:val="28"/>
        </w:rPr>
        <w:t>.</w:t>
      </w:r>
      <w:r w:rsidR="00836C0A">
        <w:rPr>
          <w:rFonts w:ascii="Times New Roman" w:hAnsi="Times New Roman" w:cs="Times New Roman"/>
          <w:iCs/>
          <w:sz w:val="28"/>
          <w:szCs w:val="28"/>
        </w:rPr>
        <w:t> </w:t>
      </w:r>
      <w:r w:rsidR="009144E5" w:rsidRPr="009144E5">
        <w:rPr>
          <w:rFonts w:ascii="Times New Roman" w:hAnsi="Times New Roman" w:cs="Times New Roman"/>
          <w:sz w:val="28"/>
          <w:szCs w:val="28"/>
        </w:rPr>
        <w:t xml:space="preserve">Кількісний та персональний склад членів організаційного комітету затверджується наказом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9144E5" w:rsidRPr="009144E5">
        <w:rPr>
          <w:rFonts w:ascii="Times New Roman" w:hAnsi="Times New Roman" w:cs="Times New Roman"/>
          <w:sz w:val="28"/>
          <w:szCs w:val="28"/>
        </w:rPr>
        <w:t>.</w:t>
      </w:r>
    </w:p>
    <w:p w:rsidR="00E26730" w:rsidRPr="00E26730" w:rsidRDefault="00FB61DA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6C0A">
        <w:rPr>
          <w:rFonts w:ascii="Times New Roman" w:hAnsi="Times New Roman"/>
          <w:sz w:val="28"/>
          <w:szCs w:val="28"/>
        </w:rPr>
        <w:t>. </w:t>
      </w:r>
      <w:r w:rsidR="00E26730" w:rsidRPr="00E26730">
        <w:rPr>
          <w:rFonts w:ascii="Times New Roman" w:hAnsi="Times New Roman"/>
          <w:sz w:val="28"/>
          <w:szCs w:val="28"/>
        </w:rPr>
        <w:t xml:space="preserve">Кандидат на посаду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E26730" w:rsidRPr="00E26730">
        <w:rPr>
          <w:rFonts w:ascii="Times New Roman" w:hAnsi="Times New Roman"/>
          <w:sz w:val="28"/>
          <w:szCs w:val="28"/>
        </w:rPr>
        <w:t xml:space="preserve"> (далі </w:t>
      </w:r>
      <w:r w:rsidR="00490404">
        <w:rPr>
          <w:rFonts w:ascii="Times New Roman" w:hAnsi="Times New Roman"/>
          <w:sz w:val="28"/>
          <w:szCs w:val="28"/>
        </w:rPr>
        <w:t>-</w:t>
      </w:r>
      <w:r w:rsidR="00E26730" w:rsidRPr="00E26730">
        <w:rPr>
          <w:rFonts w:ascii="Times New Roman" w:hAnsi="Times New Roman"/>
          <w:sz w:val="28"/>
          <w:szCs w:val="28"/>
        </w:rPr>
        <w:t xml:space="preserve"> кандидат) не може бути членом організаційного комітету. Одна </w:t>
      </w:r>
      <w:r w:rsidR="00B125E5">
        <w:rPr>
          <w:rFonts w:ascii="Times New Roman" w:hAnsi="Times New Roman"/>
          <w:sz w:val="28"/>
          <w:szCs w:val="28"/>
        </w:rPr>
        <w:t>і</w:t>
      </w:r>
      <w:r w:rsidR="00E26730" w:rsidRPr="00E26730">
        <w:rPr>
          <w:rFonts w:ascii="Times New Roman" w:hAnsi="Times New Roman"/>
          <w:sz w:val="28"/>
          <w:szCs w:val="28"/>
        </w:rPr>
        <w:t xml:space="preserve"> та </w:t>
      </w:r>
      <w:r w:rsidR="00B125E5">
        <w:rPr>
          <w:rFonts w:ascii="Times New Roman" w:hAnsi="Times New Roman"/>
          <w:sz w:val="28"/>
          <w:szCs w:val="28"/>
        </w:rPr>
        <w:t>сама</w:t>
      </w:r>
      <w:r w:rsidR="00E26730" w:rsidRPr="00E26730">
        <w:rPr>
          <w:rFonts w:ascii="Times New Roman" w:hAnsi="Times New Roman"/>
          <w:sz w:val="28"/>
          <w:szCs w:val="28"/>
        </w:rPr>
        <w:t xml:space="preserve"> особа не може бути одночасно членом організаційного комітету і виборчої комісії. </w:t>
      </w:r>
    </w:p>
    <w:p w:rsidR="00DF5769" w:rsidRDefault="00FB61DA" w:rsidP="000C592E">
      <w:pPr>
        <w:pStyle w:val="Default"/>
        <w:widowControl w:val="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E26730">
        <w:rPr>
          <w:color w:val="auto"/>
          <w:sz w:val="28"/>
          <w:szCs w:val="28"/>
          <w:lang w:val="uk-UA"/>
        </w:rPr>
        <w:t>.</w:t>
      </w:r>
      <w:r w:rsidR="00836C0A">
        <w:rPr>
          <w:color w:val="auto"/>
          <w:sz w:val="28"/>
          <w:szCs w:val="28"/>
          <w:lang w:val="uk-UA"/>
        </w:rPr>
        <w:t> </w:t>
      </w:r>
      <w:r w:rsidR="009144E5" w:rsidRPr="009144E5">
        <w:rPr>
          <w:color w:val="auto"/>
          <w:sz w:val="28"/>
          <w:szCs w:val="28"/>
          <w:lang w:val="uk-UA"/>
        </w:rPr>
        <w:t xml:space="preserve">Організаційний комітет на першому засіданні обирає зі свого складу голову, </w:t>
      </w:r>
      <w:r w:rsidR="00D91315">
        <w:rPr>
          <w:color w:val="auto"/>
          <w:sz w:val="28"/>
          <w:szCs w:val="28"/>
          <w:lang w:val="uk-UA"/>
        </w:rPr>
        <w:t>заступника голови та секретаря.</w:t>
      </w:r>
    </w:p>
    <w:p w:rsidR="00E72658" w:rsidRDefault="00FB61DA" w:rsidP="000C592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B5B5A" w:rsidRPr="00A0148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836C0A" w:rsidRPr="00836C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624E33" w:rsidRPr="00E726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Особи, які є членами організаційного комітету, здійснюють свої повноваження на громадських засадах і на час виконання ними зазначених повноважень можуть звільнятися від основної роботи у </w:t>
      </w:r>
      <w:r w:rsidR="00272E10" w:rsidRPr="00E726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НУОЗ України імені </w:t>
      </w:r>
      <w:r w:rsidR="00272E10" w:rsidRPr="00E726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П. Л. Шупика</w:t>
      </w:r>
      <w:r w:rsidR="00624E33" w:rsidRPr="00E726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із збереженням за ними заробітної плати відповідно до умов колективного договору</w:t>
      </w:r>
      <w:r w:rsidR="007102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5769" w:rsidRPr="00FF4089" w:rsidRDefault="00FB61DA" w:rsidP="000C592E">
      <w:pPr>
        <w:pStyle w:val="Default"/>
        <w:widowControl w:val="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E26730">
        <w:rPr>
          <w:color w:val="auto"/>
          <w:sz w:val="28"/>
          <w:szCs w:val="28"/>
          <w:lang w:val="uk-UA"/>
        </w:rPr>
        <w:t>.</w:t>
      </w:r>
      <w:r w:rsidR="00836C0A">
        <w:rPr>
          <w:color w:val="auto"/>
          <w:sz w:val="28"/>
          <w:szCs w:val="28"/>
          <w:lang w:val="uk-UA"/>
        </w:rPr>
        <w:t> </w:t>
      </w:r>
      <w:r w:rsidR="009144E5" w:rsidRPr="009144E5">
        <w:rPr>
          <w:color w:val="auto"/>
          <w:sz w:val="28"/>
          <w:szCs w:val="28"/>
          <w:lang w:val="uk-UA"/>
        </w:rPr>
        <w:t xml:space="preserve">Організаційний комітет набуває свої повноваження з моменту </w:t>
      </w:r>
      <w:r w:rsidR="00DF5769">
        <w:rPr>
          <w:color w:val="auto"/>
          <w:sz w:val="28"/>
          <w:szCs w:val="28"/>
          <w:lang w:val="uk-UA"/>
        </w:rPr>
        <w:t xml:space="preserve">видання </w:t>
      </w:r>
      <w:r w:rsidR="00D91315">
        <w:rPr>
          <w:color w:val="auto"/>
          <w:sz w:val="28"/>
          <w:szCs w:val="28"/>
          <w:lang w:val="uk-UA"/>
        </w:rPr>
        <w:t>наказу</w:t>
      </w:r>
      <w:r w:rsidR="00E26730">
        <w:rPr>
          <w:color w:val="auto"/>
          <w:sz w:val="28"/>
          <w:szCs w:val="28"/>
          <w:lang w:val="uk-UA"/>
        </w:rPr>
        <w:t xml:space="preserve"> по</w:t>
      </w:r>
      <w:r w:rsidR="00D91315">
        <w:rPr>
          <w:color w:val="auto"/>
          <w:sz w:val="28"/>
          <w:szCs w:val="28"/>
          <w:lang w:val="uk-UA"/>
        </w:rPr>
        <w:t xml:space="preserve"> </w:t>
      </w:r>
      <w:r w:rsidR="000513C1">
        <w:rPr>
          <w:color w:val="auto"/>
          <w:sz w:val="28"/>
          <w:szCs w:val="28"/>
          <w:lang w:val="uk-UA"/>
        </w:rPr>
        <w:t>НУОЗ України імені П. Л. Шупика</w:t>
      </w:r>
      <w:r w:rsidR="00DF5769">
        <w:rPr>
          <w:color w:val="auto"/>
          <w:sz w:val="28"/>
          <w:szCs w:val="28"/>
          <w:lang w:val="uk-UA"/>
        </w:rPr>
        <w:t xml:space="preserve"> </w:t>
      </w:r>
      <w:r w:rsidR="009144E5" w:rsidRPr="009144E5">
        <w:rPr>
          <w:color w:val="auto"/>
          <w:sz w:val="28"/>
          <w:szCs w:val="28"/>
          <w:lang w:val="uk-UA"/>
        </w:rPr>
        <w:t>про організаці</w:t>
      </w:r>
      <w:r w:rsidR="00E26730">
        <w:rPr>
          <w:color w:val="auto"/>
          <w:sz w:val="28"/>
          <w:szCs w:val="28"/>
          <w:lang w:val="uk-UA"/>
        </w:rPr>
        <w:t>ю</w:t>
      </w:r>
      <w:r w:rsidR="00A90CA2">
        <w:rPr>
          <w:color w:val="auto"/>
          <w:sz w:val="28"/>
          <w:szCs w:val="28"/>
          <w:lang w:val="uk-UA"/>
        </w:rPr>
        <w:t xml:space="preserve"> та проведення</w:t>
      </w:r>
      <w:r w:rsidR="009144E5" w:rsidRPr="009144E5">
        <w:rPr>
          <w:color w:val="auto"/>
          <w:sz w:val="28"/>
          <w:szCs w:val="28"/>
          <w:lang w:val="uk-UA"/>
        </w:rPr>
        <w:t xml:space="preserve"> виборів ректора. Повноваження членів організаційного комітету припиняються після завершення</w:t>
      </w:r>
      <w:r w:rsidR="009144E5" w:rsidRPr="009144E5">
        <w:rPr>
          <w:sz w:val="28"/>
          <w:szCs w:val="28"/>
          <w:lang w:val="uk-UA"/>
        </w:rPr>
        <w:t xml:space="preserve"> процедури проведення виборів ректора </w:t>
      </w:r>
      <w:r w:rsidR="000513C1">
        <w:rPr>
          <w:sz w:val="28"/>
          <w:szCs w:val="28"/>
          <w:lang w:val="uk-UA"/>
        </w:rPr>
        <w:t>НУОЗ України імені П. Л. Шупика</w:t>
      </w:r>
      <w:r w:rsidR="009144E5" w:rsidRPr="009144E5">
        <w:rPr>
          <w:sz w:val="28"/>
          <w:szCs w:val="28"/>
          <w:lang w:val="uk-UA"/>
        </w:rPr>
        <w:t xml:space="preserve"> та </w:t>
      </w:r>
      <w:r w:rsidR="00E26730">
        <w:rPr>
          <w:sz w:val="28"/>
          <w:szCs w:val="28"/>
          <w:lang w:val="uk-UA"/>
        </w:rPr>
        <w:t>передачі першого примірника протоколу про результати голосування до Міністерства охорони здоров’я України</w:t>
      </w:r>
      <w:r w:rsidR="009144E5" w:rsidRPr="009144E5">
        <w:rPr>
          <w:sz w:val="28"/>
          <w:szCs w:val="28"/>
          <w:lang w:val="uk-UA"/>
        </w:rPr>
        <w:t xml:space="preserve">. </w:t>
      </w:r>
    </w:p>
    <w:p w:rsidR="00E26730" w:rsidRPr="009144E5" w:rsidRDefault="00404F66" w:rsidP="000C592E">
      <w:pPr>
        <w:pStyle w:val="Default"/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26730">
        <w:rPr>
          <w:sz w:val="28"/>
          <w:szCs w:val="28"/>
          <w:lang w:val="uk-UA"/>
        </w:rPr>
        <w:t>.</w:t>
      </w:r>
      <w:r w:rsidR="00836C0A">
        <w:rPr>
          <w:sz w:val="28"/>
          <w:szCs w:val="28"/>
          <w:lang w:val="uk-UA"/>
        </w:rPr>
        <w:t> </w:t>
      </w:r>
      <w:r w:rsidR="00B125E5">
        <w:rPr>
          <w:sz w:val="28"/>
          <w:szCs w:val="28"/>
          <w:lang w:val="uk-UA"/>
        </w:rPr>
        <w:t xml:space="preserve">Ректор </w:t>
      </w:r>
      <w:r w:rsidR="00B125E5" w:rsidRPr="00E72658">
        <w:rPr>
          <w:sz w:val="28"/>
          <w:szCs w:val="28"/>
          <w:lang w:val="uk-UA"/>
        </w:rPr>
        <w:t>(виконувач обов’язків ректора)</w:t>
      </w:r>
      <w:r w:rsidR="00E26730" w:rsidRPr="00E8317C">
        <w:rPr>
          <w:sz w:val="28"/>
          <w:szCs w:val="28"/>
          <w:lang w:val="uk-UA"/>
        </w:rPr>
        <w:t xml:space="preserve"> </w:t>
      </w:r>
      <w:r w:rsidR="000513C1">
        <w:rPr>
          <w:sz w:val="28"/>
          <w:szCs w:val="28"/>
          <w:lang w:val="uk-UA"/>
        </w:rPr>
        <w:t>НУОЗ України імені П. Л. Шупика</w:t>
      </w:r>
      <w:r w:rsidR="00E26730" w:rsidRPr="00E8317C">
        <w:rPr>
          <w:sz w:val="28"/>
          <w:szCs w:val="28"/>
          <w:lang w:val="uk-UA"/>
        </w:rPr>
        <w:t xml:space="preserve"> </w:t>
      </w:r>
      <w:r w:rsidR="00A173E8">
        <w:rPr>
          <w:sz w:val="28"/>
          <w:szCs w:val="28"/>
          <w:lang w:val="uk-UA"/>
        </w:rPr>
        <w:t xml:space="preserve">зобов’язаний забезпечити створення </w:t>
      </w:r>
      <w:r w:rsidR="00E26730" w:rsidRPr="00E8317C">
        <w:rPr>
          <w:sz w:val="28"/>
          <w:szCs w:val="28"/>
          <w:lang w:val="uk-UA"/>
        </w:rPr>
        <w:t>належн</w:t>
      </w:r>
      <w:r w:rsidR="00A173E8">
        <w:rPr>
          <w:sz w:val="28"/>
          <w:szCs w:val="28"/>
          <w:lang w:val="uk-UA"/>
        </w:rPr>
        <w:t>их</w:t>
      </w:r>
      <w:r w:rsidR="00E26730" w:rsidRPr="00E8317C">
        <w:rPr>
          <w:sz w:val="28"/>
          <w:szCs w:val="28"/>
          <w:lang w:val="uk-UA"/>
        </w:rPr>
        <w:t xml:space="preserve"> умов для роботи організа</w:t>
      </w:r>
      <w:r w:rsidR="00E26730">
        <w:rPr>
          <w:sz w:val="28"/>
          <w:szCs w:val="28"/>
          <w:lang w:val="uk-UA"/>
        </w:rPr>
        <w:t xml:space="preserve">ційного комітету, </w:t>
      </w:r>
      <w:r w:rsidR="00B125E5">
        <w:rPr>
          <w:sz w:val="28"/>
          <w:szCs w:val="28"/>
          <w:lang w:val="uk-UA"/>
        </w:rPr>
        <w:t>надавати інформацію та документи, необхідні</w:t>
      </w:r>
      <w:r w:rsidR="00E26730" w:rsidRPr="00E8317C">
        <w:rPr>
          <w:sz w:val="28"/>
          <w:szCs w:val="28"/>
          <w:lang w:val="uk-UA"/>
        </w:rPr>
        <w:t>, необхідн</w:t>
      </w:r>
      <w:r w:rsidR="00B125E5">
        <w:rPr>
          <w:sz w:val="28"/>
          <w:szCs w:val="28"/>
          <w:lang w:val="uk-UA"/>
        </w:rPr>
        <w:t>і</w:t>
      </w:r>
      <w:r w:rsidR="00E26730" w:rsidRPr="00E8317C">
        <w:rPr>
          <w:sz w:val="28"/>
          <w:szCs w:val="28"/>
          <w:lang w:val="uk-UA"/>
        </w:rPr>
        <w:t xml:space="preserve"> для виконання </w:t>
      </w:r>
      <w:r w:rsidR="00B125E5">
        <w:rPr>
          <w:sz w:val="28"/>
          <w:szCs w:val="28"/>
          <w:lang w:val="uk-UA"/>
        </w:rPr>
        <w:t xml:space="preserve">покладених на </w:t>
      </w:r>
      <w:r w:rsidR="00E26730" w:rsidRPr="00E8317C">
        <w:rPr>
          <w:sz w:val="28"/>
          <w:szCs w:val="28"/>
          <w:lang w:val="uk-UA"/>
        </w:rPr>
        <w:t>ни</w:t>
      </w:r>
      <w:r w:rsidR="00B125E5">
        <w:rPr>
          <w:sz w:val="28"/>
          <w:szCs w:val="28"/>
          <w:lang w:val="uk-UA"/>
        </w:rPr>
        <w:t>х</w:t>
      </w:r>
      <w:r w:rsidR="00E26730" w:rsidRPr="00E8317C">
        <w:rPr>
          <w:sz w:val="28"/>
          <w:szCs w:val="28"/>
          <w:lang w:val="uk-UA"/>
        </w:rPr>
        <w:t xml:space="preserve"> завдань. Організаційному комітету виділяється окреме придатне для роботи приміщення, обладнане зас</w:t>
      </w:r>
      <w:r w:rsidR="00B125E5">
        <w:rPr>
          <w:sz w:val="28"/>
          <w:szCs w:val="28"/>
          <w:lang w:val="uk-UA"/>
        </w:rPr>
        <w:t>обами зв’язку, оргтехнікою тощо</w:t>
      </w:r>
      <w:r w:rsidR="00E26730" w:rsidRPr="00E8317C">
        <w:rPr>
          <w:sz w:val="28"/>
          <w:szCs w:val="28"/>
          <w:lang w:val="uk-UA"/>
        </w:rPr>
        <w:t>.</w:t>
      </w:r>
    </w:p>
    <w:p w:rsidR="002F33A8" w:rsidRDefault="002F33A8" w:rsidP="000C592E">
      <w:pPr>
        <w:pStyle w:val="Default"/>
        <w:widowControl w:val="0"/>
        <w:ind w:firstLine="567"/>
        <w:jc w:val="both"/>
        <w:rPr>
          <w:color w:val="auto"/>
          <w:sz w:val="28"/>
          <w:szCs w:val="28"/>
          <w:lang w:val="uk-UA"/>
        </w:rPr>
      </w:pPr>
    </w:p>
    <w:p w:rsidR="002F33A8" w:rsidRPr="002F33A8" w:rsidRDefault="002F33A8" w:rsidP="000C592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A8">
        <w:rPr>
          <w:rFonts w:ascii="Times New Roman" w:hAnsi="Times New Roman" w:cs="Times New Roman"/>
          <w:b/>
          <w:sz w:val="28"/>
          <w:szCs w:val="28"/>
        </w:rPr>
        <w:t xml:space="preserve">Завдання та функції організаційного комітету </w:t>
      </w:r>
    </w:p>
    <w:p w:rsidR="00F71F97" w:rsidRDefault="00404F66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BC8">
        <w:rPr>
          <w:rFonts w:ascii="Times New Roman" w:hAnsi="Times New Roman" w:cs="Times New Roman"/>
          <w:sz w:val="28"/>
          <w:szCs w:val="28"/>
        </w:rPr>
        <w:t>.</w:t>
      </w:r>
      <w:r w:rsidR="00836C0A">
        <w:rPr>
          <w:rFonts w:ascii="Times New Roman" w:hAnsi="Times New Roman" w:cs="Times New Roman"/>
          <w:sz w:val="28"/>
          <w:szCs w:val="28"/>
        </w:rPr>
        <w:t> </w:t>
      </w:r>
      <w:r w:rsidR="002F33A8" w:rsidRPr="002F33A8">
        <w:rPr>
          <w:rFonts w:ascii="Times New Roman" w:hAnsi="Times New Roman" w:cs="Times New Roman"/>
          <w:sz w:val="28"/>
          <w:szCs w:val="28"/>
        </w:rPr>
        <w:t xml:space="preserve">Основним завданням організаційного комітету є підготовка та проведення виборів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BC68E5">
        <w:rPr>
          <w:rFonts w:ascii="Times New Roman" w:hAnsi="Times New Roman" w:cs="Times New Roman"/>
          <w:sz w:val="28"/>
          <w:szCs w:val="28"/>
        </w:rPr>
        <w:t xml:space="preserve"> </w:t>
      </w:r>
      <w:r w:rsidR="00953BC8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r w:rsidR="00CA0AFB" w:rsidRPr="002F33A8">
        <w:rPr>
          <w:rFonts w:ascii="Times New Roman" w:hAnsi="Times New Roman" w:cs="Times New Roman"/>
          <w:sz w:val="28"/>
          <w:szCs w:val="28"/>
        </w:rPr>
        <w:t>відкритості,</w:t>
      </w:r>
      <w:r w:rsidR="00CA0AFB" w:rsidRPr="00CA0AFB">
        <w:rPr>
          <w:rFonts w:ascii="Times New Roman" w:hAnsi="Times New Roman" w:cs="Times New Roman"/>
          <w:sz w:val="28"/>
          <w:szCs w:val="28"/>
        </w:rPr>
        <w:t xml:space="preserve"> </w:t>
      </w:r>
      <w:r w:rsidR="00CA0AFB" w:rsidRPr="002F33A8">
        <w:rPr>
          <w:rFonts w:ascii="Times New Roman" w:hAnsi="Times New Roman" w:cs="Times New Roman"/>
          <w:sz w:val="28"/>
          <w:szCs w:val="28"/>
        </w:rPr>
        <w:t>гласності,</w:t>
      </w:r>
      <w:r w:rsidR="00CA0AFB" w:rsidRPr="00CA0AFB">
        <w:rPr>
          <w:rFonts w:ascii="Times New Roman" w:hAnsi="Times New Roman" w:cs="Times New Roman"/>
          <w:sz w:val="28"/>
          <w:szCs w:val="28"/>
        </w:rPr>
        <w:t xml:space="preserve"> </w:t>
      </w:r>
      <w:r w:rsidR="00CA0AFB" w:rsidRPr="002F33A8">
        <w:rPr>
          <w:rFonts w:ascii="Times New Roman" w:hAnsi="Times New Roman" w:cs="Times New Roman"/>
          <w:sz w:val="28"/>
          <w:szCs w:val="28"/>
        </w:rPr>
        <w:t>таємного та вільного волевиявлення,</w:t>
      </w:r>
      <w:r w:rsidR="00CA0AFB" w:rsidRPr="00CA0AFB">
        <w:rPr>
          <w:rFonts w:ascii="Times New Roman" w:hAnsi="Times New Roman" w:cs="Times New Roman"/>
          <w:sz w:val="28"/>
          <w:szCs w:val="28"/>
        </w:rPr>
        <w:t xml:space="preserve"> </w:t>
      </w:r>
      <w:r w:rsidR="00CA0AFB" w:rsidRPr="002F33A8">
        <w:rPr>
          <w:rFonts w:ascii="Times New Roman" w:hAnsi="Times New Roman" w:cs="Times New Roman"/>
          <w:sz w:val="28"/>
          <w:szCs w:val="28"/>
        </w:rPr>
        <w:t>добровільної участі</w:t>
      </w:r>
      <w:r w:rsidR="00CA0AFB">
        <w:rPr>
          <w:rFonts w:ascii="Times New Roman" w:hAnsi="Times New Roman" w:cs="Times New Roman"/>
          <w:sz w:val="28"/>
          <w:szCs w:val="28"/>
        </w:rPr>
        <w:t xml:space="preserve"> у виборах</w:t>
      </w:r>
      <w:r w:rsidR="00CA0AFB" w:rsidRPr="002F33A8">
        <w:rPr>
          <w:rFonts w:ascii="Times New Roman" w:hAnsi="Times New Roman" w:cs="Times New Roman"/>
          <w:sz w:val="28"/>
          <w:szCs w:val="28"/>
        </w:rPr>
        <w:t>,</w:t>
      </w:r>
      <w:r w:rsidR="00CA0AFB" w:rsidRPr="00CA0AFB">
        <w:rPr>
          <w:rFonts w:ascii="Times New Roman" w:hAnsi="Times New Roman" w:cs="Times New Roman"/>
          <w:sz w:val="28"/>
          <w:szCs w:val="28"/>
        </w:rPr>
        <w:t xml:space="preserve"> </w:t>
      </w:r>
      <w:r w:rsidR="00CA0AFB" w:rsidRPr="002F33A8">
        <w:rPr>
          <w:rFonts w:ascii="Times New Roman" w:hAnsi="Times New Roman" w:cs="Times New Roman"/>
          <w:sz w:val="28"/>
          <w:szCs w:val="28"/>
        </w:rPr>
        <w:t>демократичності,</w:t>
      </w:r>
      <w:r w:rsidR="00CA0AFB" w:rsidRPr="00CA0AFB">
        <w:rPr>
          <w:rFonts w:ascii="Times New Roman" w:hAnsi="Times New Roman" w:cs="Times New Roman"/>
          <w:sz w:val="28"/>
          <w:szCs w:val="28"/>
        </w:rPr>
        <w:t xml:space="preserve"> </w:t>
      </w:r>
      <w:r w:rsidR="00CA0AFB" w:rsidRPr="002F33A8">
        <w:rPr>
          <w:rFonts w:ascii="Times New Roman" w:hAnsi="Times New Roman" w:cs="Times New Roman"/>
          <w:sz w:val="28"/>
          <w:szCs w:val="28"/>
        </w:rPr>
        <w:t>забезпечення рівності прав учасників виборів</w:t>
      </w:r>
      <w:r w:rsidR="002F33A8" w:rsidRPr="002F33A8">
        <w:rPr>
          <w:rFonts w:ascii="Times New Roman" w:hAnsi="Times New Roman" w:cs="Times New Roman"/>
          <w:sz w:val="28"/>
          <w:szCs w:val="28"/>
        </w:rPr>
        <w:t>.</w:t>
      </w:r>
    </w:p>
    <w:p w:rsidR="00953BC8" w:rsidRPr="00A90CA2" w:rsidRDefault="00404F6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F66">
        <w:rPr>
          <w:rFonts w:ascii="Times New Roman" w:hAnsi="Times New Roman" w:cs="Times New Roman"/>
          <w:sz w:val="28"/>
          <w:szCs w:val="28"/>
        </w:rPr>
        <w:t>10</w:t>
      </w:r>
      <w:r w:rsidR="00953BC8" w:rsidRPr="00404F66">
        <w:rPr>
          <w:rFonts w:ascii="Times New Roman" w:hAnsi="Times New Roman" w:cs="Times New Roman"/>
          <w:sz w:val="28"/>
          <w:szCs w:val="28"/>
        </w:rPr>
        <w:t>.</w:t>
      </w:r>
      <w:r w:rsidR="00836C0A" w:rsidRPr="00836C0A">
        <w:rPr>
          <w:rFonts w:ascii="Times New Roman" w:hAnsi="Times New Roman"/>
          <w:sz w:val="28"/>
          <w:szCs w:val="28"/>
        </w:rPr>
        <w:t> </w:t>
      </w:r>
      <w:r w:rsidR="00953BC8" w:rsidRPr="00404F66">
        <w:rPr>
          <w:rFonts w:ascii="Times New Roman" w:hAnsi="Times New Roman"/>
          <w:sz w:val="28"/>
          <w:szCs w:val="28"/>
        </w:rPr>
        <w:t>Організаційний комітет у своїй роботі</w:t>
      </w:r>
      <w:r w:rsidR="00AD79E8" w:rsidRPr="00404F66">
        <w:rPr>
          <w:rFonts w:ascii="Times New Roman" w:hAnsi="Times New Roman"/>
          <w:sz w:val="28"/>
          <w:szCs w:val="28"/>
        </w:rPr>
        <w:t xml:space="preserve"> керується</w:t>
      </w:r>
      <w:r w:rsidR="00953BC8" w:rsidRPr="00404F66">
        <w:rPr>
          <w:rFonts w:ascii="Times New Roman" w:hAnsi="Times New Roman"/>
          <w:sz w:val="28"/>
          <w:szCs w:val="28"/>
        </w:rPr>
        <w:t xml:space="preserve"> Законом </w:t>
      </w:r>
      <w:r w:rsidR="00A90CA2" w:rsidRPr="00404F66">
        <w:rPr>
          <w:rFonts w:ascii="Times New Roman" w:hAnsi="Times New Roman"/>
          <w:sz w:val="28"/>
          <w:szCs w:val="28"/>
        </w:rPr>
        <w:t xml:space="preserve">України </w:t>
      </w:r>
      <w:r w:rsidR="00953BC8" w:rsidRPr="00404F66">
        <w:rPr>
          <w:rFonts w:ascii="Times New Roman" w:hAnsi="Times New Roman"/>
          <w:sz w:val="28"/>
          <w:szCs w:val="28"/>
        </w:rPr>
        <w:t>«Про вищу освіту» та іншими законами України, Методичними рекомендаціями щодо особливостей виборчої системи та порядку обрання керівника закладу</w:t>
      </w:r>
      <w:r w:rsidR="00157322">
        <w:rPr>
          <w:rFonts w:ascii="Times New Roman" w:hAnsi="Times New Roman"/>
          <w:sz w:val="28"/>
          <w:szCs w:val="28"/>
        </w:rPr>
        <w:t xml:space="preserve"> вищої освіти</w:t>
      </w:r>
      <w:r w:rsidR="00953BC8" w:rsidRPr="00404F66">
        <w:rPr>
          <w:rFonts w:ascii="Times New Roman" w:hAnsi="Times New Roman"/>
          <w:sz w:val="28"/>
          <w:szCs w:val="28"/>
        </w:rPr>
        <w:t>, затвердженими постановою Кабінету Міністрів України № 726 від 05.12.2014 р.</w:t>
      </w:r>
      <w:r w:rsidR="00157322">
        <w:rPr>
          <w:rFonts w:ascii="Times New Roman" w:hAnsi="Times New Roman"/>
          <w:sz w:val="28"/>
          <w:szCs w:val="28"/>
        </w:rPr>
        <w:t xml:space="preserve"> (із змінами)</w:t>
      </w:r>
      <w:r w:rsidR="00953BC8" w:rsidRPr="00404F66">
        <w:rPr>
          <w:rFonts w:ascii="Times New Roman" w:hAnsi="Times New Roman"/>
          <w:sz w:val="28"/>
          <w:szCs w:val="28"/>
        </w:rPr>
        <w:t xml:space="preserve">, </w:t>
      </w:r>
      <w:r w:rsidR="00A61610" w:rsidRPr="00404F66">
        <w:rPr>
          <w:rFonts w:ascii="Times New Roman" w:hAnsi="Times New Roman"/>
          <w:sz w:val="28"/>
          <w:szCs w:val="28"/>
        </w:rPr>
        <w:t xml:space="preserve">Статутом </w:t>
      </w:r>
      <w:r w:rsidR="000513C1"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A61610" w:rsidRPr="00404F66">
        <w:rPr>
          <w:rFonts w:ascii="Times New Roman" w:hAnsi="Times New Roman"/>
          <w:sz w:val="28"/>
          <w:szCs w:val="28"/>
        </w:rPr>
        <w:t xml:space="preserve">, </w:t>
      </w:r>
      <w:r w:rsidR="00A90CA2" w:rsidRPr="00404F66">
        <w:rPr>
          <w:rFonts w:ascii="Times New Roman" w:hAnsi="Times New Roman"/>
          <w:sz w:val="28"/>
          <w:szCs w:val="28"/>
        </w:rPr>
        <w:t xml:space="preserve">Положенням </w:t>
      </w:r>
      <w:r w:rsidR="00C77D2D">
        <w:rPr>
          <w:rFonts w:ascii="Times New Roman" w:hAnsi="Times New Roman"/>
          <w:sz w:val="28"/>
          <w:szCs w:val="28"/>
        </w:rPr>
        <w:t>про</w:t>
      </w:r>
      <w:r w:rsidR="00A90CA2" w:rsidRPr="00404F66"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C77D2D">
        <w:rPr>
          <w:rFonts w:ascii="Times New Roman" w:hAnsi="Times New Roman" w:cs="Times New Roman"/>
          <w:sz w:val="28"/>
          <w:szCs w:val="28"/>
        </w:rPr>
        <w:t>у</w:t>
      </w:r>
      <w:r w:rsidR="00A90CA2" w:rsidRPr="00404F6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77D2D">
        <w:rPr>
          <w:rFonts w:ascii="Times New Roman" w:hAnsi="Times New Roman" w:cs="Times New Roman"/>
          <w:sz w:val="28"/>
          <w:szCs w:val="28"/>
        </w:rPr>
        <w:t>у</w:t>
      </w:r>
      <w:r w:rsidR="00A90CA2" w:rsidRPr="00404F66">
        <w:rPr>
          <w:rFonts w:ascii="Times New Roman" w:hAnsi="Times New Roman" w:cs="Times New Roman"/>
          <w:sz w:val="28"/>
          <w:szCs w:val="28"/>
        </w:rPr>
        <w:t xml:space="preserve"> та порядок обрання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AD79E8" w:rsidRPr="00404F66">
        <w:rPr>
          <w:rFonts w:ascii="Times New Roman" w:hAnsi="Times New Roman" w:cs="Times New Roman"/>
          <w:sz w:val="28"/>
          <w:szCs w:val="28"/>
        </w:rPr>
        <w:t>,</w:t>
      </w:r>
      <w:r w:rsidR="00A90CA2" w:rsidRPr="00404F66">
        <w:rPr>
          <w:rFonts w:ascii="Times New Roman" w:hAnsi="Times New Roman"/>
          <w:sz w:val="28"/>
          <w:szCs w:val="28"/>
        </w:rPr>
        <w:t xml:space="preserve"> </w:t>
      </w:r>
      <w:r w:rsidR="00836C0A">
        <w:rPr>
          <w:rFonts w:ascii="Times New Roman" w:hAnsi="Times New Roman"/>
          <w:sz w:val="28"/>
          <w:szCs w:val="28"/>
        </w:rPr>
        <w:t>цим П</w:t>
      </w:r>
      <w:r w:rsidR="00953BC8" w:rsidRPr="00404F66">
        <w:rPr>
          <w:rFonts w:ascii="Times New Roman" w:hAnsi="Times New Roman"/>
          <w:sz w:val="28"/>
          <w:szCs w:val="28"/>
        </w:rPr>
        <w:t>оложенням та іншими актами, прийнятими або затвердженими у встановленому порядку.</w:t>
      </w:r>
    </w:p>
    <w:p w:rsidR="00A1475E" w:rsidRDefault="00EB5B5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F66">
        <w:rPr>
          <w:rFonts w:ascii="Times New Roman" w:hAnsi="Times New Roman" w:cs="Times New Roman"/>
          <w:sz w:val="28"/>
          <w:szCs w:val="28"/>
        </w:rPr>
        <w:t>1</w:t>
      </w:r>
      <w:r w:rsidR="00953BC8">
        <w:rPr>
          <w:rFonts w:ascii="Times New Roman" w:hAnsi="Times New Roman" w:cs="Times New Roman"/>
          <w:sz w:val="28"/>
          <w:szCs w:val="28"/>
        </w:rPr>
        <w:t>.</w:t>
      </w:r>
      <w:r w:rsidR="00836C0A">
        <w:rPr>
          <w:rFonts w:ascii="Times New Roman" w:hAnsi="Times New Roman" w:cs="Times New Roman"/>
          <w:sz w:val="28"/>
          <w:szCs w:val="28"/>
        </w:rPr>
        <w:t> </w:t>
      </w:r>
      <w:r w:rsidR="00A1475E" w:rsidRPr="00D63F5D">
        <w:rPr>
          <w:rFonts w:ascii="Times New Roman" w:hAnsi="Times New Roman" w:cs="Times New Roman"/>
          <w:sz w:val="28"/>
          <w:szCs w:val="28"/>
        </w:rPr>
        <w:t xml:space="preserve">Організаційний комітет на етапі підготовки виборів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673385">
        <w:rPr>
          <w:rFonts w:ascii="Times New Roman" w:hAnsi="Times New Roman" w:cs="Times New Roman"/>
          <w:sz w:val="28"/>
          <w:szCs w:val="28"/>
        </w:rPr>
        <w:t>:</w:t>
      </w:r>
    </w:p>
    <w:p w:rsidR="0057598C" w:rsidRDefault="00836C0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98C">
        <w:rPr>
          <w:rFonts w:ascii="Times New Roman" w:hAnsi="Times New Roman" w:cs="Times New Roman"/>
          <w:sz w:val="28"/>
          <w:szCs w:val="28"/>
        </w:rPr>
        <w:t>1)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тримує </w:t>
      </w:r>
      <w:r w:rsidR="0057598C">
        <w:rPr>
          <w:rFonts w:ascii="Times New Roman" w:hAnsi="Times New Roman" w:cs="Times New Roman"/>
          <w:sz w:val="28"/>
          <w:szCs w:val="28"/>
        </w:rPr>
        <w:t>від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відділу кадрів список наукових, науково-педагогічних та педагогічних штатних працівників </w:t>
      </w:r>
      <w:r w:rsidR="0057598C"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57598C" w:rsidRDefault="0057598C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Pr="0057598C">
        <w:rPr>
          <w:rFonts w:ascii="Times New Roman" w:hAnsi="Times New Roman" w:cs="Times New Roman"/>
          <w:sz w:val="28"/>
          <w:szCs w:val="28"/>
        </w:rPr>
        <w:t xml:space="preserve">тримує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57598C">
        <w:rPr>
          <w:rFonts w:ascii="Times New Roman" w:hAnsi="Times New Roman" w:cs="Times New Roman"/>
          <w:sz w:val="28"/>
          <w:szCs w:val="28"/>
        </w:rPr>
        <w:t xml:space="preserve"> відділу кадрів відомості про чисельний склад інших штатних працівників </w:t>
      </w:r>
      <w:r>
        <w:rPr>
          <w:rFonts w:ascii="Times New Roman" w:hAnsi="Times New Roman"/>
          <w:sz w:val="28"/>
          <w:szCs w:val="28"/>
        </w:rPr>
        <w:t>НУОЗ України імені П. Л. Шупика</w:t>
      </w:r>
      <w:r w:rsidRPr="0057598C">
        <w:rPr>
          <w:rFonts w:ascii="Times New Roman" w:hAnsi="Times New Roman" w:cs="Times New Roman"/>
          <w:sz w:val="28"/>
          <w:szCs w:val="28"/>
        </w:rPr>
        <w:t xml:space="preserve"> (які не належать до наукових, науково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598C">
        <w:rPr>
          <w:rFonts w:ascii="Times New Roman" w:hAnsi="Times New Roman" w:cs="Times New Roman"/>
          <w:sz w:val="28"/>
          <w:szCs w:val="28"/>
        </w:rPr>
        <w:t>педагогічних та педагогічн</w:t>
      </w:r>
      <w:r>
        <w:rPr>
          <w:rFonts w:ascii="Times New Roman" w:hAnsi="Times New Roman" w:cs="Times New Roman"/>
          <w:sz w:val="28"/>
          <w:szCs w:val="28"/>
        </w:rPr>
        <w:t>их працівників)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57598C" w:rsidRDefault="0057598C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Pr="0057598C">
        <w:rPr>
          <w:rFonts w:ascii="Times New Roman" w:hAnsi="Times New Roman" w:cs="Times New Roman"/>
          <w:sz w:val="28"/>
          <w:szCs w:val="28"/>
        </w:rPr>
        <w:t xml:space="preserve">тримує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57598C">
        <w:rPr>
          <w:rFonts w:ascii="Times New Roman" w:hAnsi="Times New Roman" w:cs="Times New Roman"/>
          <w:sz w:val="28"/>
          <w:szCs w:val="28"/>
        </w:rPr>
        <w:t xml:space="preserve"> </w:t>
      </w:r>
      <w:r w:rsidR="00490404">
        <w:rPr>
          <w:rFonts w:ascii="Times New Roman" w:hAnsi="Times New Roman" w:cs="Times New Roman"/>
          <w:sz w:val="28"/>
          <w:szCs w:val="28"/>
        </w:rPr>
        <w:t>відділу аспірантури, докторантури, магістратури та методичної роботи з вищої освіти та навчально-методичного відділу</w:t>
      </w:r>
      <w:r w:rsidRPr="0057598C">
        <w:rPr>
          <w:rFonts w:ascii="Times New Roman" w:hAnsi="Times New Roman" w:cs="Times New Roman"/>
          <w:sz w:val="28"/>
          <w:szCs w:val="28"/>
        </w:rPr>
        <w:t xml:space="preserve"> відомост</w:t>
      </w:r>
      <w:r>
        <w:rPr>
          <w:rFonts w:ascii="Times New Roman" w:hAnsi="Times New Roman" w:cs="Times New Roman"/>
          <w:sz w:val="28"/>
          <w:szCs w:val="28"/>
        </w:rPr>
        <w:t>і про чисельний склад</w:t>
      </w:r>
      <w:r w:rsidR="00E72658">
        <w:rPr>
          <w:rFonts w:ascii="Times New Roman" w:hAnsi="Times New Roman" w:cs="Times New Roman"/>
          <w:sz w:val="28"/>
          <w:szCs w:val="28"/>
        </w:rPr>
        <w:t xml:space="preserve"> лікарів (провізорів) – інтернів, студентів (слухачів) магістратури, клінічних ординаторів, аспірантів очної (денної, вечірньої) форми навчання, докторантів НУОЗ України імені П. Л. Шупика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A13639" w:rsidRDefault="0057598C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F57CA">
        <w:rPr>
          <w:rFonts w:ascii="Times New Roman" w:hAnsi="Times New Roman" w:cs="Times New Roman"/>
          <w:sz w:val="28"/>
          <w:szCs w:val="28"/>
        </w:rPr>
        <w:t>в</w:t>
      </w:r>
      <w:r w:rsidRPr="0057598C">
        <w:rPr>
          <w:rFonts w:ascii="Times New Roman" w:hAnsi="Times New Roman" w:cs="Times New Roman"/>
          <w:sz w:val="28"/>
          <w:szCs w:val="28"/>
        </w:rPr>
        <w:t xml:space="preserve">изначає і доводить квоти представництва штатних працівників </w:t>
      </w:r>
      <w:r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490404">
        <w:rPr>
          <w:rFonts w:ascii="Times New Roman" w:hAnsi="Times New Roman" w:cs="Times New Roman"/>
          <w:sz w:val="28"/>
          <w:szCs w:val="28"/>
        </w:rPr>
        <w:t xml:space="preserve">, </w:t>
      </w:r>
      <w:r w:rsidRPr="0057598C">
        <w:rPr>
          <w:rFonts w:ascii="Times New Roman" w:hAnsi="Times New Roman" w:cs="Times New Roman"/>
          <w:sz w:val="28"/>
          <w:szCs w:val="28"/>
        </w:rPr>
        <w:t xml:space="preserve">які не належать до наукових, науково-педагогічних та педагогічних працівників, та </w:t>
      </w:r>
      <w:r w:rsidR="002F7C55">
        <w:rPr>
          <w:rFonts w:ascii="Times New Roman" w:hAnsi="Times New Roman" w:cs="Times New Roman"/>
          <w:sz w:val="28"/>
          <w:szCs w:val="28"/>
        </w:rPr>
        <w:t xml:space="preserve">лікарів (провізорів) – інтернів, студентів (слухачів) магістратури, клінічних ординаторів, аспірантів очної </w:t>
      </w:r>
      <w:r w:rsidR="002F7C55">
        <w:rPr>
          <w:rFonts w:ascii="Times New Roman" w:hAnsi="Times New Roman" w:cs="Times New Roman"/>
          <w:sz w:val="28"/>
          <w:szCs w:val="28"/>
        </w:rPr>
        <w:lastRenderedPageBreak/>
        <w:t xml:space="preserve">(денної, вечірньої) форми навчання, докторантів НУОЗ України імені П. Л. Шупика </w:t>
      </w:r>
      <w:r w:rsidRPr="0057598C">
        <w:rPr>
          <w:rFonts w:ascii="Times New Roman" w:hAnsi="Times New Roman" w:cs="Times New Roman"/>
          <w:sz w:val="28"/>
          <w:szCs w:val="28"/>
        </w:rPr>
        <w:t xml:space="preserve">для організації прямих таємних виборів для обрання представників для участі </w:t>
      </w:r>
      <w:r w:rsidR="00A13639">
        <w:rPr>
          <w:rFonts w:ascii="Times New Roman" w:hAnsi="Times New Roman" w:cs="Times New Roman"/>
          <w:sz w:val="28"/>
          <w:szCs w:val="28"/>
        </w:rPr>
        <w:t xml:space="preserve">у виборах ректора </w:t>
      </w:r>
      <w:r w:rsidR="00A13639"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A13639" w:rsidRDefault="00A13639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F57CA">
        <w:rPr>
          <w:rFonts w:ascii="Times New Roman" w:hAnsi="Times New Roman" w:cs="Times New Roman"/>
          <w:sz w:val="28"/>
          <w:szCs w:val="28"/>
        </w:rPr>
        <w:t>к</w:t>
      </w:r>
      <w:r w:rsidR="0057598C" w:rsidRPr="0057598C">
        <w:rPr>
          <w:rFonts w:ascii="Times New Roman" w:hAnsi="Times New Roman" w:cs="Times New Roman"/>
          <w:sz w:val="28"/>
          <w:szCs w:val="28"/>
        </w:rPr>
        <w:t>оординує проведення виборів представників від працівників, які не є науковими, науково-педагогічними та педагогічними працівниками,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E72658">
        <w:rPr>
          <w:rFonts w:ascii="Times New Roman" w:hAnsi="Times New Roman" w:cs="Times New Roman"/>
          <w:sz w:val="28"/>
          <w:szCs w:val="28"/>
        </w:rPr>
        <w:t xml:space="preserve"> лікарів (провізорів) – інтернів, студентів (слухачів) магістратури, клінічних ординаторів, аспірантів очної (денної, вечірньої) форми навчання, докторантів НУОЗ України імені П. Л. Шупика</w:t>
      </w:r>
      <w:r w:rsidR="0057598C" w:rsidRPr="0057598C">
        <w:rPr>
          <w:rFonts w:ascii="Times New Roman" w:hAnsi="Times New Roman" w:cs="Times New Roman"/>
          <w:sz w:val="28"/>
          <w:szCs w:val="28"/>
        </w:rPr>
        <w:t>, приймає документацію щодо обрання представників для організації подальшого їх збер</w:t>
      </w:r>
      <w:r>
        <w:rPr>
          <w:rFonts w:ascii="Times New Roman" w:hAnsi="Times New Roman" w:cs="Times New Roman"/>
          <w:sz w:val="28"/>
          <w:szCs w:val="28"/>
        </w:rPr>
        <w:t>ігання в установленому порядку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A13639" w:rsidRDefault="00A13639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F57CA">
        <w:rPr>
          <w:rFonts w:ascii="Times New Roman" w:hAnsi="Times New Roman" w:cs="Times New Roman"/>
          <w:sz w:val="28"/>
          <w:szCs w:val="28"/>
        </w:rPr>
        <w:t>с</w:t>
      </w:r>
      <w:r w:rsidR="0057598C" w:rsidRPr="0057598C">
        <w:rPr>
          <w:rFonts w:ascii="Times New Roman" w:hAnsi="Times New Roman" w:cs="Times New Roman"/>
          <w:sz w:val="28"/>
          <w:szCs w:val="28"/>
        </w:rPr>
        <w:t>кладає та п</w:t>
      </w:r>
      <w:r w:rsidR="00E72658">
        <w:rPr>
          <w:rFonts w:ascii="Times New Roman" w:hAnsi="Times New Roman" w:cs="Times New Roman"/>
          <w:sz w:val="28"/>
          <w:szCs w:val="28"/>
        </w:rPr>
        <w:t>одає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598C" w:rsidRPr="0057598C">
        <w:rPr>
          <w:rFonts w:ascii="Times New Roman" w:hAnsi="Times New Roman" w:cs="Times New Roman"/>
          <w:sz w:val="28"/>
          <w:szCs w:val="28"/>
        </w:rPr>
        <w:t>иборчій комісії</w:t>
      </w:r>
      <w:r w:rsidR="00E72658">
        <w:rPr>
          <w:rFonts w:ascii="Times New Roman" w:hAnsi="Times New Roman" w:cs="Times New Roman"/>
          <w:sz w:val="28"/>
          <w:szCs w:val="28"/>
        </w:rPr>
        <w:t>,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не пізніше ніж за 7 календарних днів до дати проведення виборів ректора </w:t>
      </w:r>
      <w:r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E72658">
        <w:rPr>
          <w:rFonts w:ascii="Times New Roman" w:hAnsi="Times New Roman"/>
          <w:sz w:val="28"/>
          <w:szCs w:val="28"/>
        </w:rPr>
        <w:t>,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осіб, які мают</w:t>
      </w:r>
      <w:r>
        <w:rPr>
          <w:rFonts w:ascii="Times New Roman" w:hAnsi="Times New Roman" w:cs="Times New Roman"/>
          <w:sz w:val="28"/>
          <w:szCs w:val="28"/>
        </w:rPr>
        <w:t>ь право брати участь у виборах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926F66" w:rsidRDefault="00E72658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3639">
        <w:rPr>
          <w:rFonts w:ascii="Times New Roman" w:hAnsi="Times New Roman" w:cs="Times New Roman"/>
          <w:sz w:val="28"/>
          <w:szCs w:val="28"/>
        </w:rPr>
        <w:t>) </w:t>
      </w:r>
      <w:r w:rsidR="00DF57CA">
        <w:rPr>
          <w:rFonts w:ascii="Times New Roman" w:hAnsi="Times New Roman" w:cs="Times New Roman"/>
          <w:sz w:val="28"/>
          <w:szCs w:val="28"/>
        </w:rPr>
        <w:t>н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евідкладно доводить до відома </w:t>
      </w:r>
      <w:r w:rsidR="00A13639">
        <w:rPr>
          <w:rFonts w:ascii="Times New Roman" w:hAnsi="Times New Roman" w:cs="Times New Roman"/>
          <w:sz w:val="28"/>
          <w:szCs w:val="28"/>
        </w:rPr>
        <w:t>в</w:t>
      </w:r>
      <w:r w:rsidR="0057598C" w:rsidRPr="0057598C">
        <w:rPr>
          <w:rFonts w:ascii="Times New Roman" w:hAnsi="Times New Roman" w:cs="Times New Roman"/>
          <w:sz w:val="28"/>
          <w:szCs w:val="28"/>
        </w:rPr>
        <w:t>иборчої комісії інформацію про зняття кандидатом своєї кандидатури з виборів для внесення відповідних змін до бюлетенів для голосування</w:t>
      </w:r>
      <w:r w:rsidR="00926F66">
        <w:rPr>
          <w:rFonts w:ascii="Times New Roman" w:hAnsi="Times New Roman" w:cs="Times New Roman"/>
          <w:sz w:val="28"/>
          <w:szCs w:val="28"/>
        </w:rPr>
        <w:t>, а також невідкладно подає до Міністерства охорони здоров’я України інформацію про зняття кандидатури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926F66" w:rsidRDefault="00E72658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6F66">
        <w:rPr>
          <w:rFonts w:ascii="Times New Roman" w:hAnsi="Times New Roman" w:cs="Times New Roman"/>
          <w:sz w:val="28"/>
          <w:szCs w:val="28"/>
        </w:rPr>
        <w:t>) </w:t>
      </w:r>
      <w:r w:rsidR="00DF57CA">
        <w:rPr>
          <w:rFonts w:ascii="Times New Roman" w:hAnsi="Times New Roman" w:cs="Times New Roman"/>
          <w:sz w:val="28"/>
          <w:szCs w:val="28"/>
        </w:rPr>
        <w:t>в</w:t>
      </w:r>
      <w:r w:rsidR="0057598C" w:rsidRPr="0057598C">
        <w:rPr>
          <w:rFonts w:ascii="Times New Roman" w:hAnsi="Times New Roman" w:cs="Times New Roman"/>
          <w:sz w:val="28"/>
          <w:szCs w:val="28"/>
        </w:rPr>
        <w:t>изначає порядок організації робо</w:t>
      </w:r>
      <w:r w:rsidR="00926F66">
        <w:rPr>
          <w:rFonts w:ascii="Times New Roman" w:hAnsi="Times New Roman" w:cs="Times New Roman"/>
          <w:sz w:val="28"/>
          <w:szCs w:val="28"/>
        </w:rPr>
        <w:t>ти спостерігачів від кандидатів</w:t>
      </w:r>
      <w:r w:rsidR="00DF57CA">
        <w:rPr>
          <w:rFonts w:ascii="Times New Roman" w:hAnsi="Times New Roman" w:cs="Times New Roman"/>
          <w:sz w:val="28"/>
          <w:szCs w:val="28"/>
        </w:rPr>
        <w:t>;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66" w:rsidRDefault="00E72658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6F66">
        <w:rPr>
          <w:rFonts w:ascii="Times New Roman" w:hAnsi="Times New Roman" w:cs="Times New Roman"/>
          <w:sz w:val="28"/>
          <w:szCs w:val="28"/>
        </w:rPr>
        <w:t>) </w:t>
      </w:r>
      <w:r w:rsidR="00DF57CA">
        <w:rPr>
          <w:rFonts w:ascii="Times New Roman" w:hAnsi="Times New Roman" w:cs="Times New Roman"/>
          <w:sz w:val="28"/>
          <w:szCs w:val="28"/>
        </w:rPr>
        <w:t>в</w:t>
      </w:r>
      <w:r w:rsidR="0057598C" w:rsidRPr="0057598C">
        <w:rPr>
          <w:rFonts w:ascii="Times New Roman" w:hAnsi="Times New Roman" w:cs="Times New Roman"/>
          <w:sz w:val="28"/>
          <w:szCs w:val="28"/>
        </w:rPr>
        <w:t>изначає порядок акредитації громадських спостерігачів і проводить їх акредитацію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926F66" w:rsidRDefault="00926F66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6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57598C" w:rsidRPr="0057598C">
        <w:rPr>
          <w:rFonts w:ascii="Times New Roman" w:hAnsi="Times New Roman" w:cs="Times New Roman"/>
          <w:sz w:val="28"/>
          <w:szCs w:val="28"/>
        </w:rPr>
        <w:t>тримує та розміщує виборчі програми кандидатів на офіційному веб</w:t>
      </w:r>
      <w:r w:rsidR="00490404">
        <w:rPr>
          <w:rFonts w:ascii="Times New Roman" w:hAnsi="Times New Roman" w:cs="Times New Roman"/>
          <w:sz w:val="28"/>
          <w:szCs w:val="28"/>
        </w:rPr>
        <w:t>-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сайті </w:t>
      </w:r>
      <w:r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не пізніше ніж за десять календарних днів до дати проведення виборів, але не раніше дати отримання офіційного листа Міністерства охорони здоров'я України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926F66" w:rsidRDefault="00926F66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рганізовує за узгодженням з кандидатами оприлюднення виборчих програм на їх зустрічах та зборах з трудовим колективом </w:t>
      </w:r>
      <w:r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DF57CA">
        <w:rPr>
          <w:rFonts w:ascii="Times New Roman" w:hAnsi="Times New Roman"/>
          <w:sz w:val="28"/>
          <w:szCs w:val="28"/>
        </w:rPr>
        <w:t>;</w:t>
      </w:r>
    </w:p>
    <w:p w:rsidR="0057598C" w:rsidRDefault="00926F66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26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перативно оприлюднює інформацію, про хід підготовки виборів із використанням інформаційних ресурсів </w:t>
      </w:r>
      <w:r>
        <w:rPr>
          <w:rFonts w:ascii="Times New Roman" w:hAnsi="Times New Roman"/>
          <w:sz w:val="28"/>
          <w:szCs w:val="28"/>
        </w:rPr>
        <w:t>НУОЗ України імені П. Л. Шупика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(вебсайт, інформаційний </w:t>
      </w:r>
      <w:r>
        <w:rPr>
          <w:rFonts w:ascii="Times New Roman" w:hAnsi="Times New Roman" w:cs="Times New Roman"/>
          <w:sz w:val="28"/>
          <w:szCs w:val="28"/>
        </w:rPr>
        <w:t>екран</w:t>
      </w:r>
      <w:r w:rsidR="0057598C" w:rsidRPr="0057598C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A1475E" w:rsidRPr="0057598C" w:rsidRDefault="00490404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 w:rsidR="00A1475E" w:rsidRPr="0057598C">
        <w:rPr>
          <w:rFonts w:ascii="Times New Roman" w:hAnsi="Times New Roman" w:cs="Times New Roman"/>
          <w:sz w:val="28"/>
          <w:szCs w:val="28"/>
        </w:rPr>
        <w:t xml:space="preserve"> відділу кадрів несе персональну відповідальність з</w:t>
      </w:r>
      <w:r w:rsidR="009F6DD5" w:rsidRPr="0057598C">
        <w:rPr>
          <w:rFonts w:ascii="Times New Roman" w:hAnsi="Times New Roman" w:cs="Times New Roman"/>
          <w:sz w:val="28"/>
          <w:szCs w:val="28"/>
        </w:rPr>
        <w:t>а достовірність наданих списків</w:t>
      </w:r>
      <w:r w:rsidR="00404F66" w:rsidRPr="0057598C">
        <w:rPr>
          <w:rFonts w:ascii="Times New Roman" w:hAnsi="Times New Roman" w:cs="Times New Roman"/>
          <w:sz w:val="28"/>
          <w:szCs w:val="28"/>
        </w:rPr>
        <w:t xml:space="preserve"> штатних працівників </w:t>
      </w:r>
      <w:r w:rsidR="000513C1" w:rsidRPr="0057598C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404F66" w:rsidRPr="0057598C">
        <w:rPr>
          <w:rFonts w:ascii="Times New Roman" w:hAnsi="Times New Roman" w:cs="Times New Roman"/>
          <w:sz w:val="28"/>
          <w:szCs w:val="28"/>
        </w:rPr>
        <w:t xml:space="preserve"> (</w:t>
      </w:r>
      <w:r w:rsidR="00981405" w:rsidRPr="0057598C">
        <w:rPr>
          <w:rFonts w:ascii="Times New Roman" w:hAnsi="Times New Roman" w:cs="Times New Roman"/>
          <w:sz w:val="28"/>
          <w:szCs w:val="28"/>
        </w:rPr>
        <w:t>наукових, науково-педагогічних, педагогічних та інших штатних працівників</w:t>
      </w:r>
      <w:r w:rsidR="00404F66" w:rsidRPr="0057598C">
        <w:rPr>
          <w:rFonts w:ascii="Times New Roman" w:hAnsi="Times New Roman" w:cs="Times New Roman"/>
          <w:sz w:val="28"/>
          <w:szCs w:val="28"/>
        </w:rPr>
        <w:t>)</w:t>
      </w:r>
      <w:r w:rsidR="009F6DD5" w:rsidRPr="0057598C">
        <w:rPr>
          <w:rFonts w:ascii="Times New Roman" w:hAnsi="Times New Roman" w:cs="Times New Roman"/>
          <w:sz w:val="28"/>
          <w:szCs w:val="28"/>
        </w:rPr>
        <w:t>.</w:t>
      </w:r>
    </w:p>
    <w:p w:rsidR="002F7C55" w:rsidRDefault="00490404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 w:rsidR="00404F66" w:rsidRPr="0057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 аспірантури, докторантури, магістратури та методичної роботи з вищої освіти та навчально-методичного відділу</w:t>
      </w:r>
      <w:r w:rsidR="00404F66" w:rsidRPr="0057598C">
        <w:rPr>
          <w:rFonts w:ascii="Times New Roman" w:hAnsi="Times New Roman" w:cs="Times New Roman"/>
          <w:sz w:val="28"/>
          <w:szCs w:val="28"/>
        </w:rPr>
        <w:t xml:space="preserve"> несе </w:t>
      </w:r>
      <w:r w:rsidR="008244DC" w:rsidRPr="0057598C">
        <w:rPr>
          <w:rFonts w:ascii="Times New Roman" w:hAnsi="Times New Roman" w:cs="Times New Roman"/>
          <w:sz w:val="28"/>
          <w:szCs w:val="28"/>
        </w:rPr>
        <w:t xml:space="preserve">персональну відповідальність за достовірність наданих списків </w:t>
      </w:r>
      <w:r w:rsidR="002F7C55">
        <w:rPr>
          <w:rFonts w:ascii="Times New Roman" w:hAnsi="Times New Roman" w:cs="Times New Roman"/>
          <w:sz w:val="28"/>
          <w:szCs w:val="28"/>
        </w:rPr>
        <w:t>лікарів (провізорів) – інтернів, студентів (слухачів) магістратури, клінічних ординаторів, аспірантів очної (денної, вечірньої) форми навчання, докторантів НУОЗ України імені П. Л. Шупика.</w:t>
      </w:r>
    </w:p>
    <w:p w:rsidR="00A1475E" w:rsidRPr="004459A0" w:rsidRDefault="00EB5B5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405">
        <w:rPr>
          <w:rFonts w:ascii="Times New Roman" w:hAnsi="Times New Roman" w:cs="Times New Roman"/>
          <w:sz w:val="28"/>
          <w:szCs w:val="28"/>
        </w:rPr>
        <w:t>2</w:t>
      </w:r>
      <w:r w:rsidR="005F4834">
        <w:rPr>
          <w:rFonts w:ascii="Times New Roman" w:hAnsi="Times New Roman" w:cs="Times New Roman"/>
          <w:sz w:val="28"/>
          <w:szCs w:val="28"/>
        </w:rPr>
        <w:t>.</w:t>
      </w:r>
      <w:r w:rsidR="00836C0A">
        <w:rPr>
          <w:rFonts w:ascii="Times New Roman" w:hAnsi="Times New Roman" w:cs="Times New Roman"/>
          <w:sz w:val="28"/>
          <w:szCs w:val="28"/>
        </w:rPr>
        <w:t> </w:t>
      </w:r>
      <w:r w:rsidR="00A1475E" w:rsidRPr="004459A0">
        <w:rPr>
          <w:rFonts w:ascii="Times New Roman" w:hAnsi="Times New Roman" w:cs="Times New Roman"/>
          <w:sz w:val="28"/>
          <w:szCs w:val="28"/>
        </w:rPr>
        <w:t xml:space="preserve">На етапі проведення виборів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926F66">
        <w:rPr>
          <w:rFonts w:ascii="Times New Roman" w:hAnsi="Times New Roman" w:cs="Times New Roman"/>
          <w:sz w:val="28"/>
          <w:szCs w:val="28"/>
        </w:rPr>
        <w:t xml:space="preserve"> організаційний комітет:</w:t>
      </w:r>
    </w:p>
    <w:p w:rsidR="00A1475E" w:rsidRPr="00A1475E" w:rsidRDefault="00836C0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A1475E" w:rsidRPr="00A1475E">
        <w:rPr>
          <w:rFonts w:ascii="Times New Roman" w:hAnsi="Times New Roman" w:cs="Times New Roman"/>
          <w:sz w:val="28"/>
          <w:szCs w:val="28"/>
        </w:rPr>
        <w:t xml:space="preserve">тримує від виборчої комісії два </w:t>
      </w:r>
      <w:r w:rsidR="00A329DA">
        <w:rPr>
          <w:rFonts w:ascii="Times New Roman" w:hAnsi="Times New Roman" w:cs="Times New Roman"/>
          <w:sz w:val="28"/>
          <w:szCs w:val="28"/>
        </w:rPr>
        <w:t xml:space="preserve">оригінальних </w:t>
      </w:r>
      <w:r w:rsidR="00A1475E" w:rsidRPr="00A1475E">
        <w:rPr>
          <w:rFonts w:ascii="Times New Roman" w:hAnsi="Times New Roman" w:cs="Times New Roman"/>
          <w:sz w:val="28"/>
          <w:szCs w:val="28"/>
        </w:rPr>
        <w:t xml:space="preserve">примірники протоколу про результати голосування. Перший примірник передає Міністерству </w:t>
      </w:r>
      <w:r w:rsidR="00A329DA">
        <w:rPr>
          <w:rFonts w:ascii="Times New Roman" w:hAnsi="Times New Roman" w:cs="Times New Roman"/>
          <w:sz w:val="28"/>
          <w:szCs w:val="28"/>
        </w:rPr>
        <w:t xml:space="preserve">охорони здоров’я </w:t>
      </w:r>
      <w:r w:rsidR="00A1475E" w:rsidRPr="00A1475E">
        <w:rPr>
          <w:rFonts w:ascii="Times New Roman" w:hAnsi="Times New Roman" w:cs="Times New Roman"/>
          <w:sz w:val="28"/>
          <w:szCs w:val="28"/>
        </w:rPr>
        <w:t xml:space="preserve">України. Другий зберігається в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A1475E" w:rsidRPr="00A1475E">
        <w:rPr>
          <w:rFonts w:ascii="Times New Roman" w:hAnsi="Times New Roman" w:cs="Times New Roman"/>
          <w:sz w:val="28"/>
          <w:szCs w:val="28"/>
        </w:rPr>
        <w:t xml:space="preserve"> </w:t>
      </w:r>
      <w:r w:rsidR="00A1475E" w:rsidRPr="00A1475E">
        <w:rPr>
          <w:rFonts w:ascii="Times New Roman" w:hAnsi="Times New Roman" w:cs="Times New Roman"/>
          <w:sz w:val="28"/>
          <w:szCs w:val="28"/>
        </w:rPr>
        <w:lastRenderedPageBreak/>
        <w:t xml:space="preserve">протягом </w:t>
      </w:r>
      <w:r w:rsidR="00A1475E" w:rsidRPr="00CA0AFB">
        <w:rPr>
          <w:rFonts w:ascii="Times New Roman" w:hAnsi="Times New Roman" w:cs="Times New Roman"/>
          <w:sz w:val="28"/>
          <w:szCs w:val="28"/>
        </w:rPr>
        <w:t>п’яти</w:t>
      </w:r>
      <w:r w:rsidR="00824DDD" w:rsidRPr="00CA0AFB">
        <w:rPr>
          <w:rFonts w:ascii="Times New Roman" w:hAnsi="Times New Roman" w:cs="Times New Roman"/>
          <w:sz w:val="28"/>
          <w:szCs w:val="28"/>
        </w:rPr>
        <w:t xml:space="preserve"> </w:t>
      </w:r>
      <w:r w:rsidR="00FB7F94">
        <w:rPr>
          <w:rFonts w:ascii="Times New Roman" w:hAnsi="Times New Roman" w:cs="Times New Roman"/>
          <w:sz w:val="28"/>
          <w:szCs w:val="28"/>
        </w:rPr>
        <w:t>років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824DDD" w:rsidRPr="00A1475E" w:rsidRDefault="00836C0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A1475E" w:rsidRPr="00A1475E">
        <w:rPr>
          <w:rFonts w:ascii="Times New Roman" w:hAnsi="Times New Roman" w:cs="Times New Roman"/>
          <w:sz w:val="28"/>
          <w:szCs w:val="28"/>
        </w:rPr>
        <w:t xml:space="preserve">тримує від виборчої комісії усі заяви та скарги, подані кандидатами на посаду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A1475E" w:rsidRPr="00A1475E">
        <w:rPr>
          <w:rFonts w:ascii="Times New Roman" w:hAnsi="Times New Roman" w:cs="Times New Roman"/>
          <w:sz w:val="28"/>
          <w:szCs w:val="28"/>
        </w:rPr>
        <w:t>, спостерігачами, а також рішення, прийняті за результатами їх</w:t>
      </w:r>
      <w:r w:rsidR="00FB7F94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EB02E3" w:rsidRPr="00861D03" w:rsidRDefault="00836C0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F57CA">
        <w:rPr>
          <w:rFonts w:ascii="Times New Roman" w:hAnsi="Times New Roman" w:cs="Times New Roman"/>
          <w:sz w:val="28"/>
          <w:szCs w:val="28"/>
        </w:rPr>
        <w:t>п</w:t>
      </w:r>
      <w:r w:rsidR="00A1475E" w:rsidRPr="00A1475E">
        <w:rPr>
          <w:rFonts w:ascii="Times New Roman" w:hAnsi="Times New Roman" w:cs="Times New Roman"/>
          <w:sz w:val="28"/>
          <w:szCs w:val="28"/>
        </w:rPr>
        <w:t>риймає рішення про проведення другого туру виборів</w:t>
      </w:r>
      <w:r w:rsidR="005F4834">
        <w:rPr>
          <w:rFonts w:ascii="Times New Roman" w:hAnsi="Times New Roman" w:cs="Times New Roman"/>
          <w:sz w:val="28"/>
          <w:szCs w:val="28"/>
        </w:rPr>
        <w:t>.</w:t>
      </w:r>
      <w:r w:rsidR="00861D03">
        <w:rPr>
          <w:rFonts w:ascii="Times New Roman" w:hAnsi="Times New Roman" w:cs="Times New Roman"/>
          <w:sz w:val="28"/>
          <w:szCs w:val="28"/>
        </w:rPr>
        <w:t xml:space="preserve"> </w:t>
      </w:r>
      <w:r w:rsidR="00A1475E" w:rsidRPr="00861D03">
        <w:rPr>
          <w:rFonts w:ascii="Times New Roman" w:hAnsi="Times New Roman" w:cs="Times New Roman"/>
          <w:sz w:val="28"/>
          <w:szCs w:val="28"/>
        </w:rPr>
        <w:t>Другий тур проводитьс</w:t>
      </w:r>
      <w:r w:rsidR="00AD79E8" w:rsidRPr="00861D03">
        <w:rPr>
          <w:rFonts w:ascii="Times New Roman" w:hAnsi="Times New Roman" w:cs="Times New Roman"/>
          <w:sz w:val="28"/>
          <w:szCs w:val="28"/>
        </w:rPr>
        <w:t>я за тією ж процедурою виборів.</w:t>
      </w:r>
      <w:r w:rsidR="00861D03">
        <w:rPr>
          <w:rFonts w:ascii="Times New Roman" w:hAnsi="Times New Roman" w:cs="Times New Roman"/>
          <w:sz w:val="28"/>
          <w:szCs w:val="28"/>
        </w:rPr>
        <w:t xml:space="preserve"> </w:t>
      </w:r>
      <w:r w:rsidR="00A1475E" w:rsidRPr="00861D03">
        <w:rPr>
          <w:rFonts w:ascii="Times New Roman" w:hAnsi="Times New Roman" w:cs="Times New Roman"/>
          <w:sz w:val="28"/>
          <w:szCs w:val="28"/>
        </w:rPr>
        <w:t>Організаційний комітет</w:t>
      </w:r>
      <w:r w:rsidR="00CA0AFB" w:rsidRPr="00861D03">
        <w:rPr>
          <w:rFonts w:ascii="Times New Roman" w:hAnsi="Times New Roman" w:cs="Times New Roman"/>
          <w:sz w:val="28"/>
          <w:szCs w:val="28"/>
        </w:rPr>
        <w:t xml:space="preserve"> працює у тому ж самому складі і </w:t>
      </w:r>
      <w:r w:rsidR="00A1475E" w:rsidRPr="00861D03">
        <w:rPr>
          <w:rFonts w:ascii="Times New Roman" w:hAnsi="Times New Roman" w:cs="Times New Roman"/>
          <w:sz w:val="28"/>
          <w:szCs w:val="28"/>
        </w:rPr>
        <w:t>має ті ж самі</w:t>
      </w:r>
      <w:r w:rsidR="001E6D79" w:rsidRPr="00861D03">
        <w:rPr>
          <w:rFonts w:ascii="Times New Roman" w:hAnsi="Times New Roman" w:cs="Times New Roman"/>
          <w:sz w:val="28"/>
          <w:szCs w:val="28"/>
        </w:rPr>
        <w:t xml:space="preserve"> </w:t>
      </w:r>
      <w:r w:rsidR="00861D03" w:rsidRPr="00861D03">
        <w:rPr>
          <w:rFonts w:ascii="Times New Roman" w:hAnsi="Times New Roman" w:cs="Times New Roman"/>
          <w:sz w:val="28"/>
          <w:szCs w:val="28"/>
        </w:rPr>
        <w:t>функції та завдання.</w:t>
      </w:r>
    </w:p>
    <w:p w:rsidR="00824DDD" w:rsidRPr="005F4834" w:rsidRDefault="00836C0A" w:rsidP="000C592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F57CA">
        <w:rPr>
          <w:rFonts w:ascii="Times New Roman" w:hAnsi="Times New Roman" w:cs="Times New Roman"/>
          <w:sz w:val="28"/>
          <w:szCs w:val="28"/>
        </w:rPr>
        <w:t>о</w:t>
      </w:r>
      <w:r w:rsidR="00A1475E" w:rsidRPr="005F4834">
        <w:rPr>
          <w:rFonts w:ascii="Times New Roman" w:hAnsi="Times New Roman" w:cs="Times New Roman"/>
          <w:sz w:val="28"/>
          <w:szCs w:val="28"/>
        </w:rPr>
        <w:t>прилюднює результати виборів протягом 24 годин після складення протоколу про результати голосування</w:t>
      </w:r>
      <w:r w:rsidR="00DF57CA">
        <w:rPr>
          <w:rFonts w:ascii="Times New Roman" w:hAnsi="Times New Roman" w:cs="Times New Roman"/>
          <w:sz w:val="28"/>
          <w:szCs w:val="28"/>
        </w:rPr>
        <w:t>;</w:t>
      </w:r>
    </w:p>
    <w:p w:rsidR="00824DDD" w:rsidRPr="005F4834" w:rsidRDefault="00836C0A" w:rsidP="000C592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5) </w:t>
      </w:r>
      <w:r w:rsidR="00DF5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FB7F94" w:rsidRPr="005F48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ередає в установленому порядку до архіву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FB7F94" w:rsidRPr="005F48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всю документацію, пов’язану з проведенням виборів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FB7F94" w:rsidRPr="005F48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71A09" w:rsidRPr="00E72658" w:rsidRDefault="00771A09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13) </w:t>
      </w:r>
      <w:r w:rsidR="00A606FE" w:rsidRPr="00E72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разі якщо визначений день виборів припадає на час загрози поширення епідемії, пандемії, у випадках, встановлених законодавством, та/або у разі виникнення загрози збройної агресії, надзвичайної ситуації техногенного, природного чи іншого характеру, що унеможливлює проведення виборів, організаційний комітет приймає рішення про перенесення виборів ректора </w:t>
      </w:r>
      <w:r w:rsidR="00A606FE" w:rsidRPr="00E72658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A606FE" w:rsidRPr="00E72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06FE" w:rsidRPr="00E72658">
        <w:rPr>
          <w:rFonts w:ascii="Times New Roman" w:hAnsi="Times New Roman" w:cs="Times New Roman"/>
          <w:sz w:val="28"/>
          <w:szCs w:val="28"/>
        </w:rPr>
        <w:t>на іншу дату, яку визначає МОЗ України.</w:t>
      </w:r>
    </w:p>
    <w:p w:rsidR="00A606FE" w:rsidRDefault="00A606FE" w:rsidP="000C592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94" w:rsidRPr="00FB7F94" w:rsidRDefault="00FB7F94" w:rsidP="000C592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F94">
        <w:rPr>
          <w:rFonts w:ascii="Times New Roman" w:hAnsi="Times New Roman" w:cs="Times New Roman"/>
          <w:b/>
          <w:sz w:val="28"/>
          <w:szCs w:val="28"/>
        </w:rPr>
        <w:t xml:space="preserve">Організація </w:t>
      </w:r>
      <w:r w:rsidR="00926F66">
        <w:rPr>
          <w:rFonts w:ascii="Times New Roman" w:hAnsi="Times New Roman" w:cs="Times New Roman"/>
          <w:b/>
          <w:sz w:val="28"/>
          <w:szCs w:val="28"/>
        </w:rPr>
        <w:t>роботи організаційного комітету</w:t>
      </w:r>
    </w:p>
    <w:p w:rsidR="001D3B66" w:rsidRDefault="00EB5B5A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1A09">
        <w:rPr>
          <w:rFonts w:ascii="Times New Roman" w:hAnsi="Times New Roman" w:cs="Times New Roman"/>
          <w:sz w:val="28"/>
          <w:szCs w:val="28"/>
        </w:rPr>
        <w:t>4</w:t>
      </w:r>
      <w:r w:rsidR="00B4039C">
        <w:rPr>
          <w:rFonts w:ascii="Times New Roman" w:hAnsi="Times New Roman" w:cs="Times New Roman"/>
          <w:sz w:val="28"/>
          <w:szCs w:val="28"/>
        </w:rPr>
        <w:t>.</w:t>
      </w:r>
      <w:r w:rsidR="00836C0A">
        <w:rPr>
          <w:rFonts w:ascii="Times New Roman" w:hAnsi="Times New Roman" w:cs="Times New Roman"/>
          <w:sz w:val="28"/>
          <w:szCs w:val="28"/>
        </w:rPr>
        <w:t> </w:t>
      </w:r>
      <w:r w:rsidR="00FB7F94" w:rsidRPr="00FB7F94">
        <w:rPr>
          <w:rFonts w:ascii="Times New Roman" w:hAnsi="Times New Roman" w:cs="Times New Roman"/>
          <w:sz w:val="28"/>
          <w:szCs w:val="28"/>
        </w:rPr>
        <w:t>Основною формою роботи організаційного комітету є засідання, які проводяться за потреби. Рішення про проведення засідання приймає</w:t>
      </w:r>
      <w:r w:rsidR="00B4039C">
        <w:rPr>
          <w:rFonts w:ascii="Times New Roman" w:hAnsi="Times New Roman" w:cs="Times New Roman"/>
          <w:sz w:val="28"/>
          <w:szCs w:val="28"/>
        </w:rPr>
        <w:t>ться</w:t>
      </w:r>
      <w:r w:rsidR="00FB7F94" w:rsidRPr="00FB7F9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B4039C">
        <w:rPr>
          <w:rFonts w:ascii="Times New Roman" w:hAnsi="Times New Roman" w:cs="Times New Roman"/>
          <w:sz w:val="28"/>
          <w:szCs w:val="28"/>
        </w:rPr>
        <w:t>ою</w:t>
      </w:r>
      <w:r w:rsidR="00FB7F94" w:rsidRPr="00FB7F94">
        <w:rPr>
          <w:rFonts w:ascii="Times New Roman" w:hAnsi="Times New Roman" w:cs="Times New Roman"/>
          <w:sz w:val="28"/>
          <w:szCs w:val="28"/>
        </w:rPr>
        <w:t xml:space="preserve"> організаційного комітету</w:t>
      </w:r>
      <w:r w:rsidR="00771A09">
        <w:rPr>
          <w:rFonts w:ascii="Times New Roman" w:hAnsi="Times New Roman" w:cs="Times New Roman"/>
          <w:sz w:val="28"/>
          <w:szCs w:val="28"/>
        </w:rPr>
        <w:t>, а у разі його відсутності заступник голови організаційного комітету,</w:t>
      </w:r>
      <w:r w:rsidR="00B4039C">
        <w:rPr>
          <w:rFonts w:ascii="Times New Roman" w:hAnsi="Times New Roman" w:cs="Times New Roman"/>
          <w:sz w:val="28"/>
          <w:szCs w:val="28"/>
        </w:rPr>
        <w:t xml:space="preserve"> або більшістю членів </w:t>
      </w:r>
      <w:r w:rsidR="00B4039C" w:rsidRPr="00FB7F94">
        <w:rPr>
          <w:rFonts w:ascii="Times New Roman" w:hAnsi="Times New Roman" w:cs="Times New Roman"/>
          <w:sz w:val="28"/>
          <w:szCs w:val="28"/>
        </w:rPr>
        <w:t>організаційного комітету</w:t>
      </w:r>
      <w:r w:rsidR="00FB7F94" w:rsidRPr="00FB7F94">
        <w:rPr>
          <w:rFonts w:ascii="Times New Roman" w:hAnsi="Times New Roman" w:cs="Times New Roman"/>
          <w:sz w:val="28"/>
          <w:szCs w:val="28"/>
        </w:rPr>
        <w:t>.</w:t>
      </w:r>
    </w:p>
    <w:p w:rsidR="006C03A0" w:rsidRPr="006C03A0" w:rsidRDefault="00EB02E3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1A09">
        <w:rPr>
          <w:rFonts w:ascii="Times New Roman" w:hAnsi="Times New Roman" w:cs="Times New Roman"/>
          <w:sz w:val="28"/>
          <w:szCs w:val="28"/>
        </w:rPr>
        <w:t>5</w:t>
      </w:r>
      <w:r w:rsidR="00B4039C">
        <w:rPr>
          <w:rFonts w:ascii="Times New Roman" w:hAnsi="Times New Roman" w:cs="Times New Roman"/>
          <w:sz w:val="28"/>
          <w:szCs w:val="28"/>
        </w:rPr>
        <w:t>.</w:t>
      </w:r>
      <w:r w:rsidR="00836C0A">
        <w:rPr>
          <w:rFonts w:ascii="Times New Roman" w:hAnsi="Times New Roman" w:cs="Times New Roman"/>
          <w:sz w:val="28"/>
          <w:szCs w:val="28"/>
        </w:rPr>
        <w:t> </w:t>
      </w:r>
      <w:r w:rsidR="00B4039C" w:rsidRPr="00B4039C">
        <w:rPr>
          <w:rFonts w:ascii="Times New Roman" w:hAnsi="Times New Roman"/>
          <w:sz w:val="28"/>
          <w:szCs w:val="28"/>
        </w:rPr>
        <w:t>Члени організаційного комітету мають право: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4039C" w:rsidRPr="00B4039C">
        <w:rPr>
          <w:rFonts w:ascii="Times New Roman" w:hAnsi="Times New Roman"/>
          <w:sz w:val="28"/>
          <w:szCs w:val="28"/>
        </w:rPr>
        <w:t>брати участь у засіданнях організаційного комітету;</w:t>
      </w:r>
    </w:p>
    <w:p w:rsidR="006C03A0" w:rsidRPr="00614580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4039C" w:rsidRPr="00B4039C">
        <w:rPr>
          <w:rFonts w:ascii="Times New Roman" w:hAnsi="Times New Roman"/>
          <w:sz w:val="28"/>
          <w:szCs w:val="28"/>
        </w:rPr>
        <w:t>вносити пропозиції</w:t>
      </w:r>
      <w:r w:rsidR="00473F81">
        <w:rPr>
          <w:rFonts w:ascii="Times New Roman" w:hAnsi="Times New Roman"/>
          <w:sz w:val="28"/>
          <w:szCs w:val="28"/>
        </w:rPr>
        <w:t xml:space="preserve"> щодо порядку денного засідань;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B4039C" w:rsidRPr="00B4039C">
        <w:rPr>
          <w:rFonts w:ascii="Times New Roman" w:hAnsi="Times New Roman"/>
          <w:sz w:val="28"/>
          <w:szCs w:val="28"/>
        </w:rPr>
        <w:t xml:space="preserve">брати участь в обговоренні питань, </w:t>
      </w:r>
      <w:r w:rsidR="00BC68E5">
        <w:rPr>
          <w:rFonts w:ascii="Times New Roman" w:hAnsi="Times New Roman"/>
          <w:sz w:val="28"/>
          <w:szCs w:val="28"/>
        </w:rPr>
        <w:t>в</w:t>
      </w:r>
      <w:r w:rsidR="00473F81">
        <w:rPr>
          <w:rFonts w:ascii="Times New Roman" w:hAnsi="Times New Roman"/>
          <w:sz w:val="28"/>
          <w:szCs w:val="28"/>
        </w:rPr>
        <w:t>несених до порядку денного;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B4039C" w:rsidRPr="00B4039C">
        <w:rPr>
          <w:rFonts w:ascii="Times New Roman" w:hAnsi="Times New Roman"/>
          <w:sz w:val="28"/>
          <w:szCs w:val="28"/>
        </w:rPr>
        <w:t>персонально г</w:t>
      </w:r>
      <w:r w:rsidR="00473F81">
        <w:rPr>
          <w:rFonts w:ascii="Times New Roman" w:hAnsi="Times New Roman"/>
          <w:sz w:val="28"/>
          <w:szCs w:val="28"/>
        </w:rPr>
        <w:t>олосувати при прийнятті рішень;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B4039C" w:rsidRPr="00B4039C">
        <w:rPr>
          <w:rFonts w:ascii="Times New Roman" w:hAnsi="Times New Roman"/>
          <w:sz w:val="28"/>
          <w:szCs w:val="28"/>
        </w:rPr>
        <w:t xml:space="preserve">брати участь у розробці документів, що регламентують порядок організації і проведення виборів. </w:t>
      </w:r>
    </w:p>
    <w:p w:rsidR="00B4039C" w:rsidRPr="00B4039C" w:rsidRDefault="00B4039C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039C">
        <w:rPr>
          <w:rFonts w:ascii="Times New Roman" w:hAnsi="Times New Roman"/>
          <w:sz w:val="28"/>
          <w:szCs w:val="28"/>
        </w:rPr>
        <w:t>1</w:t>
      </w:r>
      <w:r w:rsidR="00771A09">
        <w:rPr>
          <w:rFonts w:ascii="Times New Roman" w:hAnsi="Times New Roman"/>
          <w:sz w:val="28"/>
          <w:szCs w:val="28"/>
        </w:rPr>
        <w:t>6</w:t>
      </w:r>
      <w:r w:rsidR="00836C0A">
        <w:rPr>
          <w:rFonts w:ascii="Times New Roman" w:hAnsi="Times New Roman"/>
          <w:sz w:val="28"/>
          <w:szCs w:val="28"/>
        </w:rPr>
        <w:t>. </w:t>
      </w:r>
      <w:r w:rsidRPr="00B4039C">
        <w:rPr>
          <w:rFonts w:ascii="Times New Roman" w:hAnsi="Times New Roman"/>
          <w:sz w:val="28"/>
          <w:szCs w:val="28"/>
        </w:rPr>
        <w:t>Члени органі</w:t>
      </w:r>
      <w:r w:rsidR="00473F81">
        <w:rPr>
          <w:rFonts w:ascii="Times New Roman" w:hAnsi="Times New Roman"/>
          <w:sz w:val="28"/>
          <w:szCs w:val="28"/>
        </w:rPr>
        <w:t>заційного комітету зобов'язані: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4039C" w:rsidRPr="00B4039C">
        <w:rPr>
          <w:rFonts w:ascii="Times New Roman" w:hAnsi="Times New Roman"/>
          <w:sz w:val="28"/>
          <w:szCs w:val="28"/>
        </w:rPr>
        <w:t xml:space="preserve">особисто брати участь у роботі організаційного комітету (засіданнях та інших заходах, пов'язаних із реалізацією повноважень організаційного комітету). Делегування членами організаційного комітету своїх повноважень іншим особам не допускається. 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4039C" w:rsidRPr="00B4039C">
        <w:rPr>
          <w:rFonts w:ascii="Times New Roman" w:hAnsi="Times New Roman"/>
          <w:sz w:val="28"/>
          <w:szCs w:val="28"/>
        </w:rPr>
        <w:t>виконувати доручення голови і заступника г</w:t>
      </w:r>
      <w:r w:rsidR="001D3B66">
        <w:rPr>
          <w:rFonts w:ascii="Times New Roman" w:hAnsi="Times New Roman"/>
          <w:sz w:val="28"/>
          <w:szCs w:val="28"/>
        </w:rPr>
        <w:t>олови організаційного комітету;</w:t>
      </w:r>
    </w:p>
    <w:p w:rsidR="00B4039C" w:rsidRPr="00B4039C" w:rsidRDefault="00115C4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B4039C" w:rsidRPr="00B4039C">
        <w:rPr>
          <w:rFonts w:ascii="Times New Roman" w:hAnsi="Times New Roman"/>
          <w:sz w:val="28"/>
          <w:szCs w:val="28"/>
        </w:rPr>
        <w:t xml:space="preserve">брати участь у розробці документів, що регламентують діяльність організаційного комітету та забезпечують виборчий процес. </w:t>
      </w:r>
    </w:p>
    <w:p w:rsidR="00B4039C" w:rsidRPr="00B4039C" w:rsidRDefault="00EB02E3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1A09">
        <w:rPr>
          <w:rFonts w:ascii="Times New Roman" w:hAnsi="Times New Roman"/>
          <w:sz w:val="28"/>
          <w:szCs w:val="28"/>
        </w:rPr>
        <w:t>7</w:t>
      </w:r>
      <w:r w:rsidR="00836C0A">
        <w:rPr>
          <w:rFonts w:ascii="Times New Roman" w:hAnsi="Times New Roman"/>
          <w:sz w:val="28"/>
          <w:szCs w:val="28"/>
        </w:rPr>
        <w:t>. </w:t>
      </w:r>
      <w:r w:rsidR="00B4039C" w:rsidRPr="00B4039C">
        <w:rPr>
          <w:rFonts w:ascii="Times New Roman" w:hAnsi="Times New Roman"/>
          <w:sz w:val="28"/>
          <w:szCs w:val="28"/>
        </w:rPr>
        <w:t xml:space="preserve">Засідання проводить голова організаційного комітету або за його дорученням - заступник голови. </w:t>
      </w:r>
    </w:p>
    <w:p w:rsidR="00B4039C" w:rsidRPr="00B4039C" w:rsidRDefault="00B4039C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039C">
        <w:rPr>
          <w:rFonts w:ascii="Times New Roman" w:hAnsi="Times New Roman"/>
          <w:sz w:val="28"/>
          <w:szCs w:val="28"/>
        </w:rPr>
        <w:t>1</w:t>
      </w:r>
      <w:r w:rsidR="00771A09">
        <w:rPr>
          <w:rFonts w:ascii="Times New Roman" w:hAnsi="Times New Roman"/>
          <w:sz w:val="28"/>
          <w:szCs w:val="28"/>
        </w:rPr>
        <w:t>8</w:t>
      </w:r>
      <w:r w:rsidR="00836C0A">
        <w:rPr>
          <w:rFonts w:ascii="Times New Roman" w:hAnsi="Times New Roman"/>
          <w:sz w:val="28"/>
          <w:szCs w:val="28"/>
        </w:rPr>
        <w:t>. </w:t>
      </w:r>
      <w:r w:rsidRPr="00B4039C">
        <w:rPr>
          <w:rFonts w:ascii="Times New Roman" w:hAnsi="Times New Roman"/>
          <w:sz w:val="28"/>
          <w:szCs w:val="28"/>
        </w:rPr>
        <w:t>Засідання організаційного комітету вважається правомочним, якщо на ньому присутні не менше 2/3 ос</w:t>
      </w:r>
      <w:r w:rsidR="00473F81">
        <w:rPr>
          <w:rFonts w:ascii="Times New Roman" w:hAnsi="Times New Roman"/>
          <w:sz w:val="28"/>
          <w:szCs w:val="28"/>
        </w:rPr>
        <w:t>іб, які входять до його складу.</w:t>
      </w:r>
    </w:p>
    <w:p w:rsidR="00836C0A" w:rsidRDefault="00EB02E3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71A09">
        <w:rPr>
          <w:rFonts w:ascii="Times New Roman" w:hAnsi="Times New Roman"/>
          <w:sz w:val="28"/>
          <w:szCs w:val="28"/>
        </w:rPr>
        <w:t>9</w:t>
      </w:r>
      <w:r w:rsidR="00836C0A">
        <w:rPr>
          <w:rFonts w:ascii="Times New Roman" w:hAnsi="Times New Roman"/>
          <w:sz w:val="28"/>
          <w:szCs w:val="28"/>
        </w:rPr>
        <w:t>. </w:t>
      </w:r>
      <w:r w:rsidR="00B4039C" w:rsidRPr="00B4039C">
        <w:rPr>
          <w:rFonts w:ascii="Times New Roman" w:hAnsi="Times New Roman"/>
          <w:sz w:val="28"/>
          <w:szCs w:val="28"/>
        </w:rPr>
        <w:t>Організаційний комітет розглядає на засіданні звернення учасників виборчого процесу (заяви, пропозиці</w:t>
      </w:r>
      <w:r w:rsidR="00BC68E5">
        <w:rPr>
          <w:rFonts w:ascii="Times New Roman" w:hAnsi="Times New Roman"/>
          <w:sz w:val="28"/>
          <w:szCs w:val="28"/>
        </w:rPr>
        <w:t>ї, скарги, клопотання) з питань</w:t>
      </w:r>
      <w:r w:rsidR="00B4039C" w:rsidRPr="00B4039C">
        <w:rPr>
          <w:rFonts w:ascii="Times New Roman" w:hAnsi="Times New Roman"/>
          <w:sz w:val="28"/>
          <w:szCs w:val="28"/>
        </w:rPr>
        <w:t xml:space="preserve"> щодо яких організаційний комітет повноважний приймати рішення. Такі звернення підлягають обов'язковій реєстрації секретарем у день звернення. Організаційний комітет зобов'язаний розглянути таке звернення у десятиденний строк з дня його подання. Звернення може розглядатися у присутності заявника, якому повідомляється про час і місце засідання оргкомітету, на якому буде розглядатися його звернення. У разі нез'явлення запрошеного на засідання орг</w:t>
      </w:r>
      <w:r w:rsidR="00162A83">
        <w:rPr>
          <w:rFonts w:ascii="Times New Roman" w:hAnsi="Times New Roman"/>
          <w:sz w:val="28"/>
          <w:szCs w:val="28"/>
        </w:rPr>
        <w:t xml:space="preserve">анізаційного </w:t>
      </w:r>
      <w:r w:rsidR="00B4039C" w:rsidRPr="00B4039C">
        <w:rPr>
          <w:rFonts w:ascii="Times New Roman" w:hAnsi="Times New Roman"/>
          <w:sz w:val="28"/>
          <w:szCs w:val="28"/>
        </w:rPr>
        <w:t xml:space="preserve">комітету заявника розгляд звернення провадиться без його участі, про що організаційний комітет приймає рішення. </w:t>
      </w:r>
    </w:p>
    <w:p w:rsidR="00B4039C" w:rsidRPr="00B4039C" w:rsidRDefault="00771A09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4039C" w:rsidRPr="00B4039C">
        <w:rPr>
          <w:rFonts w:ascii="Times New Roman" w:hAnsi="Times New Roman"/>
          <w:sz w:val="28"/>
          <w:szCs w:val="28"/>
        </w:rPr>
        <w:t>. Організаційний комітет має право викликати на засідання, на якому розглядається питання щодо організації та проведення виборів, осіб, до повноважень яких входить вирішення питань із забезпечення виборів та давати їм з ц</w:t>
      </w:r>
      <w:r w:rsidR="00162A83">
        <w:rPr>
          <w:rFonts w:ascii="Times New Roman" w:hAnsi="Times New Roman"/>
          <w:sz w:val="28"/>
          <w:szCs w:val="28"/>
        </w:rPr>
        <w:t>их питань відповідні доручення.</w:t>
      </w:r>
    </w:p>
    <w:p w:rsidR="00B4039C" w:rsidRDefault="00B4039C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039C">
        <w:rPr>
          <w:rFonts w:ascii="Times New Roman" w:hAnsi="Times New Roman"/>
          <w:sz w:val="28"/>
          <w:szCs w:val="28"/>
        </w:rPr>
        <w:t>2</w:t>
      </w:r>
      <w:r w:rsidR="00771A09">
        <w:rPr>
          <w:rFonts w:ascii="Times New Roman" w:hAnsi="Times New Roman"/>
          <w:sz w:val="28"/>
          <w:szCs w:val="28"/>
        </w:rPr>
        <w:t>1</w:t>
      </w:r>
      <w:r w:rsidRPr="00B4039C">
        <w:rPr>
          <w:rFonts w:ascii="Times New Roman" w:hAnsi="Times New Roman"/>
          <w:sz w:val="28"/>
          <w:szCs w:val="28"/>
        </w:rPr>
        <w:t xml:space="preserve">. Рішення організаційного комітету приймаються більшістю голосів присутніх членів та оформляються протоколами, що підписуються </w:t>
      </w:r>
      <w:r w:rsidR="008B38B6">
        <w:rPr>
          <w:rFonts w:ascii="Times New Roman" w:hAnsi="Times New Roman"/>
          <w:sz w:val="28"/>
          <w:szCs w:val="28"/>
        </w:rPr>
        <w:t>головою (</w:t>
      </w:r>
      <w:r w:rsidRPr="00B4039C">
        <w:rPr>
          <w:rFonts w:ascii="Times New Roman" w:hAnsi="Times New Roman"/>
          <w:sz w:val="28"/>
          <w:szCs w:val="28"/>
        </w:rPr>
        <w:t>головуючим</w:t>
      </w:r>
      <w:r w:rsidR="008B38B6">
        <w:rPr>
          <w:rFonts w:ascii="Times New Roman" w:hAnsi="Times New Roman"/>
          <w:sz w:val="28"/>
          <w:szCs w:val="28"/>
        </w:rPr>
        <w:t>)</w:t>
      </w:r>
      <w:r w:rsidRPr="00B4039C">
        <w:rPr>
          <w:rFonts w:ascii="Times New Roman" w:hAnsi="Times New Roman"/>
          <w:sz w:val="28"/>
          <w:szCs w:val="28"/>
        </w:rPr>
        <w:t xml:space="preserve"> та секре</w:t>
      </w:r>
      <w:r w:rsidR="008B38B6">
        <w:rPr>
          <w:rFonts w:ascii="Times New Roman" w:hAnsi="Times New Roman"/>
          <w:sz w:val="28"/>
          <w:szCs w:val="28"/>
        </w:rPr>
        <w:t>тарем організаційного комітету.</w:t>
      </w:r>
    </w:p>
    <w:p w:rsidR="008B38B6" w:rsidRPr="00B4039C" w:rsidRDefault="008B38B6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30CA">
        <w:rPr>
          <w:rFonts w:ascii="Times New Roman" w:hAnsi="Times New Roman" w:cs="Times New Roman"/>
          <w:sz w:val="28"/>
          <w:szCs w:val="28"/>
        </w:rPr>
        <w:t>У разі однакової кількості голосів «за» і «проти», поданих членами виборчої комісії при їх голосуванні, прийнятим вважається те рішення, за яке проголосував голова виборчої комісії.</w:t>
      </w:r>
    </w:p>
    <w:p w:rsidR="00EB5B5A" w:rsidRPr="00B4039C" w:rsidRDefault="00B4039C" w:rsidP="000C59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039C">
        <w:rPr>
          <w:rFonts w:ascii="Times New Roman" w:hAnsi="Times New Roman"/>
          <w:sz w:val="28"/>
          <w:szCs w:val="28"/>
        </w:rPr>
        <w:t>2</w:t>
      </w:r>
      <w:r w:rsidR="00771A09">
        <w:rPr>
          <w:rFonts w:ascii="Times New Roman" w:hAnsi="Times New Roman"/>
          <w:sz w:val="28"/>
          <w:szCs w:val="28"/>
        </w:rPr>
        <w:t>2</w:t>
      </w:r>
      <w:r w:rsidR="00836C0A">
        <w:rPr>
          <w:rFonts w:ascii="Times New Roman" w:hAnsi="Times New Roman"/>
          <w:sz w:val="28"/>
          <w:szCs w:val="28"/>
        </w:rPr>
        <w:t>. </w:t>
      </w:r>
      <w:r w:rsidRPr="00B4039C">
        <w:rPr>
          <w:rFonts w:ascii="Times New Roman" w:hAnsi="Times New Roman"/>
          <w:sz w:val="28"/>
          <w:szCs w:val="28"/>
        </w:rPr>
        <w:t>Організаційно-технічне забезпечення засідань організаційного комітету, підготовку необхідних матеріалів і оформлення протоколів засідань здійснює секретар організаційного комітету.</w:t>
      </w:r>
    </w:p>
    <w:p w:rsidR="00FB7F94" w:rsidRDefault="00B4039C" w:rsidP="000C5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A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22F">
        <w:rPr>
          <w:rFonts w:ascii="Times New Roman" w:hAnsi="Times New Roman" w:cs="Times New Roman"/>
          <w:sz w:val="28"/>
          <w:szCs w:val="28"/>
        </w:rPr>
        <w:t xml:space="preserve"> </w:t>
      </w:r>
      <w:r w:rsidR="00FB7F94" w:rsidRPr="00FB7F94">
        <w:rPr>
          <w:rFonts w:ascii="Times New Roman" w:hAnsi="Times New Roman" w:cs="Times New Roman"/>
          <w:sz w:val="28"/>
          <w:szCs w:val="28"/>
        </w:rPr>
        <w:t xml:space="preserve">Уся документація, пов’язана з проведенням виборів ректора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6E222F">
        <w:rPr>
          <w:rFonts w:ascii="Times New Roman" w:hAnsi="Times New Roman" w:cs="Times New Roman"/>
          <w:sz w:val="28"/>
          <w:szCs w:val="28"/>
        </w:rPr>
        <w:t xml:space="preserve">, </w:t>
      </w:r>
      <w:r w:rsidR="004B55A8">
        <w:rPr>
          <w:rFonts w:ascii="Times New Roman" w:hAnsi="Times New Roman" w:cs="Times New Roman"/>
          <w:sz w:val="28"/>
          <w:szCs w:val="28"/>
        </w:rPr>
        <w:t xml:space="preserve">зберігається </w:t>
      </w:r>
      <w:r w:rsidR="00490404">
        <w:rPr>
          <w:rFonts w:ascii="Times New Roman" w:hAnsi="Times New Roman" w:cs="Times New Roman"/>
          <w:sz w:val="28"/>
          <w:szCs w:val="28"/>
        </w:rPr>
        <w:t>у</w:t>
      </w:r>
      <w:r w:rsidR="006E222F">
        <w:rPr>
          <w:rFonts w:ascii="Times New Roman" w:hAnsi="Times New Roman" w:cs="Times New Roman"/>
          <w:sz w:val="28"/>
          <w:szCs w:val="28"/>
        </w:rPr>
        <w:t xml:space="preserve"> </w:t>
      </w:r>
      <w:r w:rsidR="000513C1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6E222F">
        <w:rPr>
          <w:rFonts w:ascii="Times New Roman" w:hAnsi="Times New Roman" w:cs="Times New Roman"/>
          <w:sz w:val="28"/>
          <w:szCs w:val="28"/>
        </w:rPr>
        <w:t xml:space="preserve"> </w:t>
      </w:r>
      <w:r w:rsidR="00FB7F94" w:rsidRPr="00FB7F94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FB7F94" w:rsidRPr="00280854">
        <w:rPr>
          <w:rFonts w:ascii="Times New Roman" w:hAnsi="Times New Roman" w:cs="Times New Roman"/>
          <w:sz w:val="28"/>
          <w:szCs w:val="28"/>
        </w:rPr>
        <w:t>п’яти</w:t>
      </w:r>
      <w:r w:rsidR="00EA4405" w:rsidRPr="00280854">
        <w:rPr>
          <w:rFonts w:ascii="Times New Roman" w:hAnsi="Times New Roman" w:cs="Times New Roman"/>
          <w:sz w:val="28"/>
          <w:szCs w:val="28"/>
        </w:rPr>
        <w:t xml:space="preserve"> </w:t>
      </w:r>
      <w:r w:rsidR="00FB7F94" w:rsidRPr="00280854">
        <w:rPr>
          <w:rFonts w:ascii="Times New Roman" w:hAnsi="Times New Roman" w:cs="Times New Roman"/>
          <w:sz w:val="28"/>
          <w:szCs w:val="28"/>
        </w:rPr>
        <w:t>років</w:t>
      </w:r>
      <w:r w:rsidR="00FB7F94" w:rsidRPr="00FB7F94">
        <w:rPr>
          <w:rFonts w:ascii="Times New Roman" w:hAnsi="Times New Roman" w:cs="Times New Roman"/>
          <w:sz w:val="28"/>
          <w:szCs w:val="28"/>
        </w:rPr>
        <w:t>.</w:t>
      </w:r>
    </w:p>
    <w:p w:rsidR="00EB5B5A" w:rsidRDefault="00EB5B5A" w:rsidP="00DF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3E" w:rsidRPr="006C03A0" w:rsidRDefault="001E2C3E" w:rsidP="00DF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E6" w:rsidRDefault="00246EE6" w:rsidP="00DF5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246EE6" w:rsidRDefault="00246EE6" w:rsidP="00DF5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засідання</w:t>
      </w:r>
    </w:p>
    <w:p w:rsidR="00246EE6" w:rsidRDefault="00246EE6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профспілкового комітету </w:t>
      </w:r>
    </w:p>
    <w:p w:rsidR="00246EE6" w:rsidRDefault="000513C1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НУОЗ України імені П. Л. Шупика</w:t>
      </w:r>
    </w:p>
    <w:p w:rsidR="00C61437" w:rsidRDefault="00115C46" w:rsidP="00DF57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614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76FF7" w:rsidRDefault="00576FF7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47529" w:rsidRDefault="00047529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47529" w:rsidRDefault="00047529" w:rsidP="000475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профспілкового комітету </w:t>
      </w:r>
    </w:p>
    <w:p w:rsidR="00047529" w:rsidRDefault="00047529" w:rsidP="000475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7529" w:rsidRDefault="00047529" w:rsidP="000475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72658">
        <w:rPr>
          <w:rFonts w:ascii="Times New Roman" w:hAnsi="Times New Roman" w:cs="Times New Roman"/>
          <w:sz w:val="28"/>
          <w:szCs w:val="28"/>
        </w:rPr>
        <w:t>_________________</w:t>
      </w:r>
    </w:p>
    <w:p w:rsidR="00047529" w:rsidRDefault="00047529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26730" w:rsidRDefault="00E26730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26730" w:rsidRDefault="00E26730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26730" w:rsidRDefault="00E26730" w:rsidP="00DF57C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E26730" w:rsidSect="002F782C">
      <w:headerReference w:type="default" r:id="rId10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84" w:rsidRDefault="003F0C84" w:rsidP="00C77D2D">
      <w:r>
        <w:separator/>
      </w:r>
    </w:p>
  </w:endnote>
  <w:endnote w:type="continuationSeparator" w:id="0">
    <w:p w:rsidR="003F0C84" w:rsidRDefault="003F0C84" w:rsidP="00C7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84" w:rsidRDefault="003F0C84" w:rsidP="00C77D2D">
      <w:r>
        <w:separator/>
      </w:r>
    </w:p>
  </w:footnote>
  <w:footnote w:type="continuationSeparator" w:id="0">
    <w:p w:rsidR="003F0C84" w:rsidRDefault="003F0C84" w:rsidP="00C7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684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7D2D" w:rsidRPr="00C77D2D" w:rsidRDefault="0044574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D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7D2D" w:rsidRPr="00C77D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7D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50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7D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7D2D" w:rsidRPr="00115C46" w:rsidRDefault="00C77D2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976"/>
    <w:multiLevelType w:val="hybridMultilevel"/>
    <w:tmpl w:val="428428B0"/>
    <w:lvl w:ilvl="0" w:tplc="81F63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037B2"/>
    <w:multiLevelType w:val="hybridMultilevel"/>
    <w:tmpl w:val="7CDC7AFC"/>
    <w:lvl w:ilvl="0" w:tplc="435CB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6534F"/>
    <w:multiLevelType w:val="hybridMultilevel"/>
    <w:tmpl w:val="1768769C"/>
    <w:lvl w:ilvl="0" w:tplc="9B7C7AB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545A83"/>
    <w:multiLevelType w:val="hybridMultilevel"/>
    <w:tmpl w:val="1B8AC16A"/>
    <w:lvl w:ilvl="0" w:tplc="39BE941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2E"/>
    <w:rsid w:val="00004D56"/>
    <w:rsid w:val="00020B9B"/>
    <w:rsid w:val="000438B3"/>
    <w:rsid w:val="00047529"/>
    <w:rsid w:val="000513C1"/>
    <w:rsid w:val="000706BF"/>
    <w:rsid w:val="0007541F"/>
    <w:rsid w:val="00080F66"/>
    <w:rsid w:val="000841D3"/>
    <w:rsid w:val="000C592E"/>
    <w:rsid w:val="000C597A"/>
    <w:rsid w:val="000D71FC"/>
    <w:rsid w:val="00115C46"/>
    <w:rsid w:val="00140D48"/>
    <w:rsid w:val="001411D9"/>
    <w:rsid w:val="00157322"/>
    <w:rsid w:val="00162A83"/>
    <w:rsid w:val="00173692"/>
    <w:rsid w:val="0019796A"/>
    <w:rsid w:val="001D03F9"/>
    <w:rsid w:val="001D3B66"/>
    <w:rsid w:val="001D3F83"/>
    <w:rsid w:val="001E155E"/>
    <w:rsid w:val="001E2C3E"/>
    <w:rsid w:val="001E6772"/>
    <w:rsid w:val="001E6D79"/>
    <w:rsid w:val="002003D1"/>
    <w:rsid w:val="00231A3B"/>
    <w:rsid w:val="00246EE6"/>
    <w:rsid w:val="00247196"/>
    <w:rsid w:val="00272D1E"/>
    <w:rsid w:val="00272E10"/>
    <w:rsid w:val="00280854"/>
    <w:rsid w:val="00281B37"/>
    <w:rsid w:val="0029169A"/>
    <w:rsid w:val="002C6292"/>
    <w:rsid w:val="002F33A8"/>
    <w:rsid w:val="002F782C"/>
    <w:rsid w:val="002F7C55"/>
    <w:rsid w:val="00360EB6"/>
    <w:rsid w:val="003D0055"/>
    <w:rsid w:val="003E4FEE"/>
    <w:rsid w:val="003F0C84"/>
    <w:rsid w:val="003F5053"/>
    <w:rsid w:val="00402F88"/>
    <w:rsid w:val="00404F66"/>
    <w:rsid w:val="00445740"/>
    <w:rsid w:val="004459A0"/>
    <w:rsid w:val="00473F81"/>
    <w:rsid w:val="00490404"/>
    <w:rsid w:val="004923D4"/>
    <w:rsid w:val="00493A79"/>
    <w:rsid w:val="004A582E"/>
    <w:rsid w:val="004B1565"/>
    <w:rsid w:val="004B55A8"/>
    <w:rsid w:val="004C501D"/>
    <w:rsid w:val="005277D9"/>
    <w:rsid w:val="00537C67"/>
    <w:rsid w:val="00547F8F"/>
    <w:rsid w:val="005639DC"/>
    <w:rsid w:val="0057598C"/>
    <w:rsid w:val="00576FF7"/>
    <w:rsid w:val="00590F64"/>
    <w:rsid w:val="005A0053"/>
    <w:rsid w:val="005C48F3"/>
    <w:rsid w:val="005E2EC1"/>
    <w:rsid w:val="005F28FF"/>
    <w:rsid w:val="005F4834"/>
    <w:rsid w:val="005F6A6F"/>
    <w:rsid w:val="00614580"/>
    <w:rsid w:val="00624E33"/>
    <w:rsid w:val="00673385"/>
    <w:rsid w:val="006A1079"/>
    <w:rsid w:val="006C03A0"/>
    <w:rsid w:val="006D0B8E"/>
    <w:rsid w:val="006D30F8"/>
    <w:rsid w:val="006E222F"/>
    <w:rsid w:val="007031C4"/>
    <w:rsid w:val="00710215"/>
    <w:rsid w:val="00712852"/>
    <w:rsid w:val="007249C7"/>
    <w:rsid w:val="00766056"/>
    <w:rsid w:val="007706EE"/>
    <w:rsid w:val="00771A09"/>
    <w:rsid w:val="007A25BC"/>
    <w:rsid w:val="007A7C87"/>
    <w:rsid w:val="007E7AD8"/>
    <w:rsid w:val="008174DB"/>
    <w:rsid w:val="008244DC"/>
    <w:rsid w:val="00824DDD"/>
    <w:rsid w:val="00836C0A"/>
    <w:rsid w:val="00842060"/>
    <w:rsid w:val="00861D03"/>
    <w:rsid w:val="008B38B6"/>
    <w:rsid w:val="008F6DA3"/>
    <w:rsid w:val="009144E5"/>
    <w:rsid w:val="0092084A"/>
    <w:rsid w:val="00924D85"/>
    <w:rsid w:val="00926F66"/>
    <w:rsid w:val="00940597"/>
    <w:rsid w:val="00953BC8"/>
    <w:rsid w:val="00981405"/>
    <w:rsid w:val="009F6DD5"/>
    <w:rsid w:val="00A01483"/>
    <w:rsid w:val="00A02CA8"/>
    <w:rsid w:val="00A072EE"/>
    <w:rsid w:val="00A13639"/>
    <w:rsid w:val="00A1475E"/>
    <w:rsid w:val="00A173E8"/>
    <w:rsid w:val="00A24C04"/>
    <w:rsid w:val="00A255AB"/>
    <w:rsid w:val="00A329DA"/>
    <w:rsid w:val="00A606FE"/>
    <w:rsid w:val="00A60BD4"/>
    <w:rsid w:val="00A61610"/>
    <w:rsid w:val="00A750E8"/>
    <w:rsid w:val="00A90CA2"/>
    <w:rsid w:val="00AB1FC8"/>
    <w:rsid w:val="00AD79E8"/>
    <w:rsid w:val="00AE6F8C"/>
    <w:rsid w:val="00AF0085"/>
    <w:rsid w:val="00AF1ACC"/>
    <w:rsid w:val="00B125E5"/>
    <w:rsid w:val="00B256AA"/>
    <w:rsid w:val="00B4039C"/>
    <w:rsid w:val="00BB04C1"/>
    <w:rsid w:val="00BC2831"/>
    <w:rsid w:val="00BC68E5"/>
    <w:rsid w:val="00C141FE"/>
    <w:rsid w:val="00C32F59"/>
    <w:rsid w:val="00C61437"/>
    <w:rsid w:val="00C77D2D"/>
    <w:rsid w:val="00CA0AFB"/>
    <w:rsid w:val="00D40B69"/>
    <w:rsid w:val="00D63F5D"/>
    <w:rsid w:val="00D91315"/>
    <w:rsid w:val="00DA4BD2"/>
    <w:rsid w:val="00DF5769"/>
    <w:rsid w:val="00DF57CA"/>
    <w:rsid w:val="00E26158"/>
    <w:rsid w:val="00E26730"/>
    <w:rsid w:val="00E42872"/>
    <w:rsid w:val="00E72658"/>
    <w:rsid w:val="00E8317C"/>
    <w:rsid w:val="00EA3E48"/>
    <w:rsid w:val="00EA4405"/>
    <w:rsid w:val="00EB02E3"/>
    <w:rsid w:val="00EB5B5A"/>
    <w:rsid w:val="00F54171"/>
    <w:rsid w:val="00F661F6"/>
    <w:rsid w:val="00F71F97"/>
    <w:rsid w:val="00F75C9C"/>
    <w:rsid w:val="00FA3349"/>
    <w:rsid w:val="00FB61DA"/>
    <w:rsid w:val="00FB7F94"/>
    <w:rsid w:val="00FE09C7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uiPriority w:val="99"/>
    <w:locked/>
    <w:rsid w:val="004A582E"/>
    <w:rPr>
      <w:rFonts w:ascii="Times New Roman" w:hAnsi="Times New Roman"/>
      <w:i/>
      <w:spacing w:val="-17"/>
      <w:sz w:val="23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4A582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color w:val="auto"/>
      <w:spacing w:val="-17"/>
      <w:sz w:val="23"/>
      <w:szCs w:val="22"/>
      <w:lang w:eastAsia="en-US"/>
    </w:rPr>
  </w:style>
  <w:style w:type="character" w:customStyle="1" w:styleId="20">
    <w:name w:val="Основной текст (2)_"/>
    <w:locked/>
    <w:rsid w:val="004A582E"/>
    <w:rPr>
      <w:b/>
      <w:sz w:val="26"/>
      <w:shd w:val="clear" w:color="auto" w:fill="FFFFFF"/>
    </w:rPr>
  </w:style>
  <w:style w:type="paragraph" w:styleId="a3">
    <w:name w:val="List Paragraph"/>
    <w:basedOn w:val="a"/>
    <w:uiPriority w:val="99"/>
    <w:qFormat/>
    <w:rsid w:val="004A582E"/>
    <w:pPr>
      <w:ind w:left="720"/>
      <w:contextualSpacing/>
    </w:pPr>
  </w:style>
  <w:style w:type="paragraph" w:customStyle="1" w:styleId="Default">
    <w:name w:val="Default"/>
    <w:rsid w:val="004A5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77D2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D2D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C77D2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D2D"/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9891-5BAE-4312-8BD6-AE0739E0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7695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35</cp:revision>
  <cp:lastPrinted>2021-05-13T11:10:00Z</cp:lastPrinted>
  <dcterms:created xsi:type="dcterms:W3CDTF">2016-07-08T13:43:00Z</dcterms:created>
  <dcterms:modified xsi:type="dcterms:W3CDTF">2021-12-16T14:10:00Z</dcterms:modified>
</cp:coreProperties>
</file>